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10F0" w:rsidRPr="009D5914" w:rsidRDefault="008D10F0" w:rsidP="008D10F0">
      <w:pPr>
        <w:pStyle w:val="Heading5"/>
        <w:rPr>
          <w:rFonts w:ascii="Arial" w:hAnsi="Arial" w:cs="Arial"/>
          <w:i w:val="0"/>
          <w:color w:val="4F81BD"/>
          <w:sz w:val="36"/>
          <w:szCs w:val="36"/>
        </w:rPr>
      </w:pPr>
      <w:r>
        <w:rPr>
          <w:rFonts w:ascii="Arial" w:hAnsi="Arial" w:cs="Arial"/>
          <w:i w:val="0"/>
          <w:color w:val="4F81BD"/>
          <w:sz w:val="36"/>
          <w:szCs w:val="36"/>
        </w:rPr>
        <w:t xml:space="preserve">                    </w:t>
      </w:r>
      <w:r w:rsidR="007205DD">
        <w:rPr>
          <w:rFonts w:ascii="Arial" w:hAnsi="Arial" w:cs="Arial"/>
          <w:i w:val="0"/>
          <w:color w:val="4F81BD"/>
          <w:sz w:val="36"/>
          <w:szCs w:val="36"/>
        </w:rPr>
        <w:t xml:space="preserve">    </w:t>
      </w:r>
      <w:r>
        <w:rPr>
          <w:rFonts w:ascii="Arial" w:hAnsi="Arial" w:cs="Arial"/>
          <w:i w:val="0"/>
          <w:color w:val="4F81BD"/>
          <w:sz w:val="36"/>
          <w:szCs w:val="36"/>
        </w:rPr>
        <w:t xml:space="preserve">   </w:t>
      </w:r>
      <w:r w:rsidRPr="009D5914">
        <w:rPr>
          <w:rFonts w:ascii="Arial" w:hAnsi="Arial" w:cs="Arial"/>
          <w:i w:val="0"/>
          <w:color w:val="4F81BD"/>
          <w:sz w:val="36"/>
          <w:szCs w:val="36"/>
        </w:rPr>
        <w:t>PROJECT REPORT</w:t>
      </w:r>
    </w:p>
    <w:p w:rsidR="008D10F0" w:rsidRDefault="008D10F0" w:rsidP="008D10F0">
      <w:r>
        <w:rPr>
          <w:noProof/>
          <w:lang w:val="en-US" w:eastAsia="en-US"/>
        </w:rPr>
        <w:drawing>
          <wp:anchor distT="0" distB="0" distL="114300" distR="114300" simplePos="0" relativeHeight="251659264" behindDoc="1" locked="0" layoutInCell="1" allowOverlap="1">
            <wp:simplePos x="0" y="0"/>
            <wp:positionH relativeFrom="column">
              <wp:posOffset>1307465</wp:posOffset>
            </wp:positionH>
            <wp:positionV relativeFrom="paragraph">
              <wp:posOffset>80010</wp:posOffset>
            </wp:positionV>
            <wp:extent cx="2765425" cy="1932305"/>
            <wp:effectExtent l="19050" t="0" r="0" b="0"/>
            <wp:wrapThrough wrapText="bothSides">
              <wp:wrapPolygon edited="0">
                <wp:start x="-149" y="0"/>
                <wp:lineTo x="-149" y="21295"/>
                <wp:lineTo x="21575" y="21295"/>
                <wp:lineTo x="21575" y="0"/>
                <wp:lineTo x="-149"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5425" cy="1932305"/>
                    </a:xfrm>
                    <a:prstGeom prst="rect">
                      <a:avLst/>
                    </a:prstGeom>
                    <a:noFill/>
                  </pic:spPr>
                </pic:pic>
              </a:graphicData>
            </a:graphic>
          </wp:anchor>
        </w:drawing>
      </w:r>
    </w:p>
    <w:p w:rsidR="008D10F0" w:rsidRDefault="008D10F0" w:rsidP="008D10F0"/>
    <w:p w:rsidR="008D10F0" w:rsidRDefault="008D10F0" w:rsidP="008D10F0"/>
    <w:p w:rsidR="008D10F0" w:rsidRDefault="008D10F0" w:rsidP="008D10F0"/>
    <w:p w:rsidR="008D10F0" w:rsidRDefault="008D10F0" w:rsidP="008D10F0"/>
    <w:p w:rsidR="008D10F0" w:rsidRDefault="008D10F0" w:rsidP="008D10F0"/>
    <w:p w:rsidR="008D10F0" w:rsidRDefault="008D10F0" w:rsidP="008D10F0"/>
    <w:p w:rsidR="008D10F0" w:rsidRDefault="008D10F0" w:rsidP="008D10F0"/>
    <w:p w:rsidR="008D10F0" w:rsidRPr="006F1A15" w:rsidRDefault="008D10F0" w:rsidP="006F1A15">
      <w:pPr>
        <w:jc w:val="center"/>
      </w:pPr>
      <w:r>
        <w:rPr>
          <w:noProof/>
          <w:lang w:val="en-US" w:eastAsia="en-US"/>
        </w:rPr>
        <w:drawing>
          <wp:inline distT="0" distB="0" distL="0" distR="0">
            <wp:extent cx="4903700" cy="1350819"/>
            <wp:effectExtent l="19050" t="0" r="0" b="0"/>
            <wp:docPr id="1" name="Picture 1" descr="E:\TataSteel_Blue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taSteel_Blue_RGB.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2196" cy="1355914"/>
                    </a:xfrm>
                    <a:prstGeom prst="rect">
                      <a:avLst/>
                    </a:prstGeom>
                    <a:noFill/>
                    <a:ln>
                      <a:noFill/>
                    </a:ln>
                  </pic:spPr>
                </pic:pic>
              </a:graphicData>
            </a:graphic>
          </wp:inline>
        </w:drawing>
      </w:r>
      <w:r>
        <w:rPr>
          <w:rFonts w:ascii="Arial" w:hAnsi="Arial" w:cs="Arial"/>
          <w:b/>
          <w:sz w:val="32"/>
          <w:szCs w:val="28"/>
          <w:u w:val="single"/>
        </w:rPr>
        <w:t xml:space="preserve">SUBMITTED </w:t>
      </w:r>
      <w:r w:rsidRPr="00764F5A">
        <w:rPr>
          <w:rFonts w:ascii="Arial" w:hAnsi="Arial" w:cs="Arial"/>
          <w:b/>
          <w:sz w:val="32"/>
          <w:szCs w:val="28"/>
          <w:u w:val="single"/>
        </w:rPr>
        <w:t>TO THE</w:t>
      </w:r>
    </w:p>
    <w:p w:rsidR="008D10F0" w:rsidRPr="00764F5A" w:rsidRDefault="007205DD" w:rsidP="008D10F0">
      <w:pPr>
        <w:jc w:val="center"/>
        <w:rPr>
          <w:rFonts w:ascii="Arial" w:hAnsi="Arial" w:cs="Arial"/>
          <w:b/>
          <w:bCs/>
          <w:sz w:val="32"/>
          <w:szCs w:val="32"/>
          <w:u w:val="single"/>
        </w:rPr>
      </w:pPr>
      <w:r w:rsidRPr="007205DD">
        <w:rPr>
          <w:rFonts w:ascii="Arial" w:hAnsi="Arial" w:cs="Arial"/>
          <w:b/>
          <w:bCs/>
          <w:sz w:val="32"/>
          <w:szCs w:val="32"/>
          <w:u w:val="single"/>
        </w:rPr>
        <w:t>Analytics &amp; Insights</w:t>
      </w:r>
      <w:r>
        <w:rPr>
          <w:rFonts w:ascii="Arial" w:hAnsi="Arial" w:cs="Arial"/>
          <w:b/>
          <w:bCs/>
          <w:sz w:val="32"/>
          <w:szCs w:val="32"/>
          <w:u w:val="single"/>
        </w:rPr>
        <w:t xml:space="preserve"> </w:t>
      </w:r>
      <w:r w:rsidR="008D10F0">
        <w:rPr>
          <w:rFonts w:ascii="Arial" w:hAnsi="Arial" w:cs="Arial"/>
          <w:b/>
          <w:bCs/>
          <w:sz w:val="32"/>
          <w:szCs w:val="32"/>
          <w:u w:val="single"/>
        </w:rPr>
        <w:t>DEPARTMENT</w:t>
      </w:r>
    </w:p>
    <w:p w:rsidR="008D10F0" w:rsidRDefault="008D10F0" w:rsidP="008D10F0">
      <w:pPr>
        <w:jc w:val="center"/>
        <w:rPr>
          <w:rFonts w:ascii="Arial" w:hAnsi="Arial" w:cs="Arial"/>
          <w:b/>
          <w:bCs/>
          <w:sz w:val="32"/>
          <w:szCs w:val="32"/>
          <w:u w:val="single"/>
        </w:rPr>
      </w:pPr>
      <w:r>
        <w:rPr>
          <w:rFonts w:ascii="Arial" w:hAnsi="Arial" w:cs="Arial"/>
          <w:b/>
          <w:bCs/>
          <w:sz w:val="32"/>
          <w:szCs w:val="32"/>
          <w:u w:val="single"/>
        </w:rPr>
        <w:t>TATA STEEL</w:t>
      </w:r>
      <w:r w:rsidRPr="00764F5A">
        <w:rPr>
          <w:rFonts w:ascii="Arial" w:hAnsi="Arial" w:cs="Arial"/>
          <w:b/>
          <w:bCs/>
          <w:sz w:val="32"/>
          <w:szCs w:val="32"/>
          <w:u w:val="single"/>
        </w:rPr>
        <w:t>, JAM</w:t>
      </w:r>
      <w:r>
        <w:rPr>
          <w:rFonts w:ascii="Arial" w:hAnsi="Arial" w:cs="Arial"/>
          <w:b/>
          <w:bCs/>
          <w:sz w:val="32"/>
          <w:szCs w:val="32"/>
          <w:u w:val="single"/>
        </w:rPr>
        <w:t>SHEDPUR</w:t>
      </w:r>
    </w:p>
    <w:p w:rsidR="00357319" w:rsidRDefault="00357319" w:rsidP="008D10F0">
      <w:pPr>
        <w:jc w:val="center"/>
        <w:rPr>
          <w:rFonts w:ascii="Arial" w:hAnsi="Arial" w:cs="Arial"/>
          <w:b/>
          <w:bCs/>
          <w:sz w:val="32"/>
          <w:szCs w:val="32"/>
          <w:u w:val="single"/>
        </w:rPr>
      </w:pPr>
    </w:p>
    <w:p w:rsidR="008D10F0" w:rsidRPr="00A251CF" w:rsidRDefault="008D10F0" w:rsidP="00A251CF">
      <w:pPr>
        <w:jc w:val="center"/>
        <w:rPr>
          <w:rFonts w:ascii="Arial" w:hAnsi="Arial" w:cs="Arial"/>
          <w:b/>
          <w:bCs/>
          <w:sz w:val="32"/>
          <w:szCs w:val="32"/>
        </w:rPr>
      </w:pPr>
      <w:r w:rsidRPr="008D10F0">
        <w:rPr>
          <w:rFonts w:ascii="Arial" w:hAnsi="Arial" w:cs="Arial"/>
          <w:b/>
          <w:bCs/>
          <w:sz w:val="32"/>
          <w:szCs w:val="32"/>
        </w:rPr>
        <w:t xml:space="preserve">           </w:t>
      </w:r>
      <w:r w:rsidR="00A251CF">
        <w:rPr>
          <w:rFonts w:ascii="Arial" w:hAnsi="Arial" w:cs="Arial"/>
          <w:b/>
          <w:bCs/>
          <w:sz w:val="32"/>
          <w:szCs w:val="32"/>
        </w:rPr>
        <w:t xml:space="preserve">                                     </w:t>
      </w:r>
      <w:r>
        <w:rPr>
          <w:rFonts w:ascii="Arial" w:hAnsi="Arial" w:cs="Arial"/>
          <w:b/>
          <w:bCs/>
          <w:sz w:val="32"/>
          <w:szCs w:val="32"/>
        </w:rPr>
        <w:t xml:space="preserve">  </w:t>
      </w:r>
      <w:r w:rsidRPr="008D10F0">
        <w:rPr>
          <w:b/>
          <w:sz w:val="28"/>
          <w:szCs w:val="28"/>
        </w:rPr>
        <w:t>Compiled by,</w:t>
      </w:r>
    </w:p>
    <w:p w:rsidR="008D10F0" w:rsidRDefault="008D10F0" w:rsidP="008D10F0">
      <w:pPr>
        <w:jc w:val="both"/>
        <w:rPr>
          <w:b/>
          <w:sz w:val="28"/>
          <w:szCs w:val="28"/>
          <w:lang w:val="en-US" w:eastAsia="en-US"/>
        </w:rPr>
      </w:pPr>
      <w:r w:rsidRPr="008D10F0">
        <w:rPr>
          <w:b/>
          <w:sz w:val="28"/>
          <w:szCs w:val="28"/>
          <w:lang w:val="en-US" w:eastAsia="en-US"/>
        </w:rPr>
        <w:t xml:space="preserve">                                                                                            </w:t>
      </w:r>
      <w:r>
        <w:rPr>
          <w:b/>
          <w:sz w:val="28"/>
          <w:szCs w:val="28"/>
          <w:lang w:val="en-US" w:eastAsia="en-US"/>
        </w:rPr>
        <w:t xml:space="preserve">  </w:t>
      </w:r>
      <w:r w:rsidRPr="008D10F0">
        <w:rPr>
          <w:b/>
          <w:sz w:val="28"/>
          <w:szCs w:val="28"/>
          <w:lang w:val="en-US" w:eastAsia="en-US"/>
        </w:rPr>
        <w:t xml:space="preserve"> </w:t>
      </w:r>
      <w:r w:rsidR="007205DD">
        <w:rPr>
          <w:b/>
          <w:sz w:val="28"/>
          <w:szCs w:val="28"/>
          <w:lang w:val="en-US" w:eastAsia="en-US"/>
        </w:rPr>
        <w:t>Gaurav Kumar</w:t>
      </w:r>
    </w:p>
    <w:p w:rsidR="007205DD" w:rsidRDefault="007205DD" w:rsidP="008D10F0">
      <w:pPr>
        <w:jc w:val="both"/>
        <w:rPr>
          <w:b/>
          <w:sz w:val="28"/>
          <w:szCs w:val="28"/>
          <w:lang w:val="en-US" w:eastAsia="en-US"/>
        </w:rPr>
      </w:pP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t xml:space="preserve">            Data Analytics &amp; Decision Science</w:t>
      </w:r>
    </w:p>
    <w:p w:rsidR="007205DD" w:rsidRPr="008D10F0" w:rsidRDefault="007205DD" w:rsidP="008D10F0">
      <w:pPr>
        <w:jc w:val="both"/>
        <w:rPr>
          <w:b/>
          <w:sz w:val="28"/>
          <w:szCs w:val="28"/>
          <w:lang w:val="en-US" w:eastAsia="en-US"/>
        </w:rPr>
      </w:pP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r>
      <w:r>
        <w:rPr>
          <w:b/>
          <w:sz w:val="28"/>
          <w:szCs w:val="28"/>
          <w:lang w:val="en-US" w:eastAsia="en-US"/>
        </w:rPr>
        <w:tab/>
        <w:t xml:space="preserve">    RWTH UNIVERSITY, AACHEN Germany</w:t>
      </w:r>
    </w:p>
    <w:p w:rsidR="008D10F0" w:rsidRPr="008D10F0" w:rsidRDefault="008D10F0" w:rsidP="008D10F0">
      <w:pPr>
        <w:jc w:val="both"/>
        <w:rPr>
          <w:b/>
          <w:sz w:val="28"/>
          <w:szCs w:val="28"/>
          <w:lang w:val="en-US" w:eastAsia="en-US"/>
        </w:rPr>
      </w:pPr>
      <w:r w:rsidRPr="008D10F0">
        <w:rPr>
          <w:b/>
          <w:sz w:val="28"/>
          <w:szCs w:val="28"/>
          <w:lang w:val="en-US" w:eastAsia="en-US"/>
        </w:rPr>
        <w:t xml:space="preserve">                                                                                              </w:t>
      </w:r>
      <w:r>
        <w:rPr>
          <w:b/>
          <w:sz w:val="28"/>
          <w:szCs w:val="28"/>
          <w:lang w:val="en-US" w:eastAsia="en-US"/>
        </w:rPr>
        <w:t xml:space="preserve"> </w:t>
      </w:r>
    </w:p>
    <w:p w:rsidR="008D10F0" w:rsidRPr="008D10F0" w:rsidRDefault="008D10F0" w:rsidP="008D10F0">
      <w:pPr>
        <w:jc w:val="both"/>
        <w:rPr>
          <w:b/>
          <w:sz w:val="28"/>
          <w:szCs w:val="28"/>
          <w:lang w:val="en-US" w:eastAsia="en-US"/>
        </w:rPr>
      </w:pPr>
      <w:r w:rsidRPr="008D10F0">
        <w:rPr>
          <w:b/>
          <w:sz w:val="28"/>
          <w:szCs w:val="28"/>
          <w:lang w:val="en-US" w:eastAsia="en-US"/>
        </w:rPr>
        <w:t xml:space="preserve">                                                                                              </w:t>
      </w:r>
    </w:p>
    <w:p w:rsidR="008D10F0" w:rsidRPr="00926737" w:rsidRDefault="008D10F0" w:rsidP="008D10F0">
      <w:pPr>
        <w:jc w:val="center"/>
        <w:rPr>
          <w:rFonts w:ascii="Broadway" w:hAnsi="Broadway" w:cs="Broadway"/>
          <w:sz w:val="144"/>
          <w:szCs w:val="144"/>
          <w:u w:val="single"/>
        </w:rPr>
      </w:pPr>
      <w:r w:rsidRPr="00926737">
        <w:rPr>
          <w:rFonts w:ascii="Broadway" w:hAnsi="Broadway" w:cs="Broadway"/>
          <w:sz w:val="144"/>
          <w:szCs w:val="144"/>
          <w:u w:val="single"/>
        </w:rPr>
        <w:lastRenderedPageBreak/>
        <w:t>Certificate</w:t>
      </w:r>
    </w:p>
    <w:p w:rsidR="000F65A0" w:rsidRPr="007D4F97" w:rsidRDefault="008D10F0" w:rsidP="000F65A0">
      <w:pPr>
        <w:spacing w:after="0" w:line="360" w:lineRule="auto"/>
        <w:jc w:val="both"/>
        <w:rPr>
          <w:rFonts w:ascii="Arial" w:hAnsi="Arial" w:cs="Arial"/>
          <w:sz w:val="36"/>
          <w:szCs w:val="36"/>
        </w:rPr>
      </w:pPr>
      <w:r w:rsidRPr="007D4F97">
        <w:rPr>
          <w:rFonts w:ascii="Arial" w:hAnsi="Arial" w:cs="Arial"/>
          <w:sz w:val="36"/>
          <w:szCs w:val="36"/>
        </w:rPr>
        <w:t xml:space="preserve">This is to certify that </w:t>
      </w:r>
      <w:r w:rsidR="00047AF1" w:rsidRPr="007D4F97">
        <w:rPr>
          <w:rFonts w:ascii="Arial" w:hAnsi="Arial" w:cs="Arial"/>
          <w:b/>
          <w:sz w:val="36"/>
          <w:szCs w:val="36"/>
        </w:rPr>
        <w:t>Gaurav Kumar</w:t>
      </w:r>
      <w:r w:rsidRPr="007D4F97">
        <w:rPr>
          <w:rFonts w:ascii="Arial" w:hAnsi="Arial" w:cs="Arial"/>
          <w:sz w:val="36"/>
          <w:szCs w:val="36"/>
        </w:rPr>
        <w:t xml:space="preserve">, student of </w:t>
      </w:r>
      <w:r w:rsidR="00047AF1" w:rsidRPr="007D4F97">
        <w:rPr>
          <w:rFonts w:ascii="Arial" w:hAnsi="Arial" w:cs="Arial"/>
          <w:sz w:val="36"/>
          <w:szCs w:val="36"/>
        </w:rPr>
        <w:t>MS</w:t>
      </w:r>
      <w:r w:rsidRPr="007D4F97">
        <w:rPr>
          <w:rFonts w:ascii="Arial" w:hAnsi="Arial" w:cs="Arial"/>
          <w:sz w:val="36"/>
          <w:szCs w:val="36"/>
        </w:rPr>
        <w:t xml:space="preserve"> in </w:t>
      </w:r>
      <w:r w:rsidR="00047AF1" w:rsidRPr="007D4F97">
        <w:rPr>
          <w:rFonts w:ascii="Arial" w:hAnsi="Arial" w:cs="Arial"/>
          <w:sz w:val="36"/>
          <w:szCs w:val="36"/>
        </w:rPr>
        <w:t>DATA ANALYTICS</w:t>
      </w:r>
      <w:r w:rsidR="000F65A0" w:rsidRPr="007D4F97">
        <w:rPr>
          <w:rFonts w:ascii="Arial" w:hAnsi="Arial" w:cs="Arial"/>
          <w:sz w:val="36"/>
          <w:szCs w:val="36"/>
        </w:rPr>
        <w:t xml:space="preserve"> AND DECISION SCIENCE</w:t>
      </w:r>
      <w:r w:rsidRPr="007D4F97">
        <w:rPr>
          <w:rFonts w:ascii="Arial" w:hAnsi="Arial" w:cs="Arial"/>
          <w:sz w:val="36"/>
          <w:szCs w:val="36"/>
        </w:rPr>
        <w:t xml:space="preserve"> of </w:t>
      </w:r>
      <w:r w:rsidR="000F65A0" w:rsidRPr="007D4F97">
        <w:rPr>
          <w:rFonts w:ascii="Arial" w:hAnsi="Arial" w:cs="Arial"/>
          <w:sz w:val="36"/>
          <w:szCs w:val="36"/>
        </w:rPr>
        <w:t>2</w:t>
      </w:r>
      <w:r w:rsidR="000F65A0" w:rsidRPr="007D4F97">
        <w:rPr>
          <w:rFonts w:ascii="Arial" w:hAnsi="Arial" w:cs="Arial"/>
          <w:sz w:val="36"/>
          <w:szCs w:val="36"/>
          <w:vertAlign w:val="superscript"/>
        </w:rPr>
        <w:t>nd</w:t>
      </w:r>
      <w:r w:rsidR="000F65A0" w:rsidRPr="007D4F97">
        <w:rPr>
          <w:rFonts w:ascii="Arial" w:hAnsi="Arial" w:cs="Arial"/>
          <w:sz w:val="36"/>
          <w:szCs w:val="36"/>
        </w:rPr>
        <w:t xml:space="preserve"> </w:t>
      </w:r>
      <w:r w:rsidRPr="007D4F97">
        <w:rPr>
          <w:rFonts w:ascii="Arial" w:hAnsi="Arial" w:cs="Arial"/>
          <w:sz w:val="36"/>
          <w:szCs w:val="36"/>
        </w:rPr>
        <w:t xml:space="preserve">semester from </w:t>
      </w:r>
      <w:r w:rsidR="000F65A0" w:rsidRPr="007D4F97">
        <w:rPr>
          <w:rFonts w:ascii="Arial" w:hAnsi="Arial" w:cs="Arial"/>
          <w:b/>
          <w:sz w:val="36"/>
          <w:szCs w:val="36"/>
        </w:rPr>
        <w:t>RWTH</w:t>
      </w:r>
      <w:r w:rsidRPr="007D4F97">
        <w:rPr>
          <w:rFonts w:ascii="Arial" w:hAnsi="Arial" w:cs="Arial"/>
          <w:b/>
          <w:sz w:val="36"/>
          <w:szCs w:val="36"/>
        </w:rPr>
        <w:t xml:space="preserve"> UNIVERSITY</w:t>
      </w:r>
      <w:r w:rsidRPr="007D4F97">
        <w:rPr>
          <w:rFonts w:ascii="Arial" w:hAnsi="Arial" w:cs="Arial"/>
          <w:sz w:val="36"/>
          <w:szCs w:val="36"/>
        </w:rPr>
        <w:t xml:space="preserve">, </w:t>
      </w:r>
      <w:r w:rsidR="000F65A0" w:rsidRPr="007D4F97">
        <w:rPr>
          <w:rFonts w:ascii="Arial" w:hAnsi="Arial" w:cs="Arial"/>
          <w:sz w:val="36"/>
          <w:szCs w:val="36"/>
        </w:rPr>
        <w:t>AACHEN Germany</w:t>
      </w:r>
      <w:r w:rsidRPr="007D4F97">
        <w:rPr>
          <w:rFonts w:ascii="Arial" w:hAnsi="Arial" w:cs="Arial"/>
          <w:sz w:val="36"/>
          <w:szCs w:val="36"/>
        </w:rPr>
        <w:t xml:space="preserve">, has successfully completed </w:t>
      </w:r>
      <w:r w:rsidR="006F1A15" w:rsidRPr="007D4F97">
        <w:rPr>
          <w:rFonts w:ascii="Arial" w:hAnsi="Arial" w:cs="Arial"/>
          <w:sz w:val="36"/>
          <w:szCs w:val="36"/>
        </w:rPr>
        <w:t xml:space="preserve">her </w:t>
      </w:r>
      <w:r w:rsidR="00357319" w:rsidRPr="007D4F97">
        <w:rPr>
          <w:rFonts w:ascii="Arial" w:hAnsi="Arial" w:cs="Arial"/>
          <w:sz w:val="36"/>
          <w:szCs w:val="36"/>
        </w:rPr>
        <w:t xml:space="preserve">vocational </w:t>
      </w:r>
      <w:r w:rsidR="006F1A15" w:rsidRPr="007D4F97">
        <w:rPr>
          <w:rFonts w:ascii="Arial" w:hAnsi="Arial" w:cs="Arial"/>
          <w:sz w:val="36"/>
          <w:szCs w:val="36"/>
        </w:rPr>
        <w:t>training at TATA STEEL</w:t>
      </w:r>
      <w:r w:rsidRPr="007D4F97">
        <w:rPr>
          <w:rFonts w:ascii="Arial" w:hAnsi="Arial" w:cs="Arial"/>
          <w:sz w:val="36"/>
          <w:szCs w:val="36"/>
        </w:rPr>
        <w:t xml:space="preserve">, JAMSHEDPUR under our guidance and successfully completed a project report on </w:t>
      </w:r>
    </w:p>
    <w:p w:rsidR="000F65A0" w:rsidRPr="007D4F97" w:rsidRDefault="000F65A0" w:rsidP="000F65A0">
      <w:pPr>
        <w:pStyle w:val="ListParagraph"/>
        <w:numPr>
          <w:ilvl w:val="0"/>
          <w:numId w:val="45"/>
        </w:numPr>
        <w:spacing w:after="0" w:line="360" w:lineRule="auto"/>
        <w:jc w:val="both"/>
        <w:rPr>
          <w:rFonts w:ascii="Arial" w:hAnsi="Arial" w:cs="Arial"/>
          <w:sz w:val="36"/>
          <w:szCs w:val="36"/>
        </w:rPr>
      </w:pPr>
      <w:r w:rsidRPr="007D4F97">
        <w:rPr>
          <w:rFonts w:ascii="Arial" w:hAnsi="Arial" w:cs="Arial"/>
          <w:sz w:val="36"/>
          <w:szCs w:val="36"/>
        </w:rPr>
        <w:t>Mask detection and Social Distancing using Jupyter notebook.</w:t>
      </w:r>
    </w:p>
    <w:p w:rsidR="000F65A0" w:rsidRPr="007D4F97" w:rsidRDefault="000F65A0" w:rsidP="000F65A0">
      <w:pPr>
        <w:pStyle w:val="ListParagraph"/>
        <w:numPr>
          <w:ilvl w:val="0"/>
          <w:numId w:val="45"/>
        </w:numPr>
        <w:spacing w:after="0" w:line="360" w:lineRule="auto"/>
        <w:jc w:val="both"/>
        <w:rPr>
          <w:rFonts w:ascii="Arial" w:hAnsi="Arial" w:cs="Arial"/>
          <w:sz w:val="36"/>
          <w:szCs w:val="36"/>
        </w:rPr>
      </w:pPr>
    </w:p>
    <w:p w:rsidR="008D10F0" w:rsidRPr="007D4F97" w:rsidRDefault="008D10F0" w:rsidP="008D10F0">
      <w:pPr>
        <w:spacing w:after="0" w:line="360" w:lineRule="auto"/>
        <w:jc w:val="both"/>
        <w:rPr>
          <w:rFonts w:ascii="Arial" w:hAnsi="Arial" w:cs="Arial"/>
          <w:sz w:val="36"/>
          <w:szCs w:val="36"/>
        </w:rPr>
      </w:pPr>
      <w:r w:rsidRPr="007D4F97">
        <w:rPr>
          <w:rFonts w:ascii="Arial" w:hAnsi="Arial" w:cs="Arial"/>
          <w:sz w:val="36"/>
          <w:szCs w:val="36"/>
        </w:rPr>
        <w:t xml:space="preserve"> </w:t>
      </w:r>
      <w:r w:rsidR="00357319" w:rsidRPr="007D4F97">
        <w:rPr>
          <w:rFonts w:ascii="Arial" w:hAnsi="Arial" w:cs="Arial"/>
          <w:sz w:val="36"/>
          <w:szCs w:val="36"/>
        </w:rPr>
        <w:t xml:space="preserve">The duration of training was </w:t>
      </w:r>
      <w:r w:rsidRPr="007D4F97">
        <w:rPr>
          <w:rFonts w:ascii="Arial" w:hAnsi="Arial" w:cs="Arial"/>
          <w:sz w:val="36"/>
          <w:szCs w:val="36"/>
        </w:rPr>
        <w:t>from 1</w:t>
      </w:r>
      <w:r w:rsidR="006F1A15" w:rsidRPr="007D4F97">
        <w:rPr>
          <w:rFonts w:ascii="Arial" w:hAnsi="Arial" w:cs="Arial"/>
          <w:sz w:val="36"/>
          <w:szCs w:val="36"/>
        </w:rPr>
        <w:t>0</w:t>
      </w:r>
      <w:r w:rsidRPr="007D4F97">
        <w:rPr>
          <w:rFonts w:ascii="Arial" w:hAnsi="Arial" w:cs="Arial"/>
          <w:sz w:val="36"/>
          <w:szCs w:val="36"/>
          <w:vertAlign w:val="superscript"/>
        </w:rPr>
        <w:t xml:space="preserve">th </w:t>
      </w:r>
      <w:r w:rsidR="000F65A0" w:rsidRPr="007D4F97">
        <w:rPr>
          <w:rFonts w:ascii="Arial" w:hAnsi="Arial" w:cs="Arial"/>
          <w:sz w:val="36"/>
          <w:szCs w:val="36"/>
        </w:rPr>
        <w:t>APRIL</w:t>
      </w:r>
      <w:r w:rsidRPr="007D4F97">
        <w:rPr>
          <w:rFonts w:ascii="Arial" w:hAnsi="Arial" w:cs="Arial"/>
          <w:sz w:val="36"/>
          <w:szCs w:val="36"/>
        </w:rPr>
        <w:t>’</w:t>
      </w:r>
      <w:r w:rsidR="006F1A15" w:rsidRPr="007D4F97">
        <w:rPr>
          <w:rFonts w:ascii="Arial" w:hAnsi="Arial" w:cs="Arial"/>
          <w:sz w:val="36"/>
          <w:szCs w:val="36"/>
        </w:rPr>
        <w:t>20</w:t>
      </w:r>
      <w:r w:rsidR="000F65A0" w:rsidRPr="007D4F97">
        <w:rPr>
          <w:rFonts w:ascii="Arial" w:hAnsi="Arial" w:cs="Arial"/>
          <w:sz w:val="36"/>
          <w:szCs w:val="36"/>
        </w:rPr>
        <w:t>20</w:t>
      </w:r>
      <w:r w:rsidRPr="007D4F97">
        <w:rPr>
          <w:rFonts w:ascii="Arial" w:hAnsi="Arial" w:cs="Arial"/>
          <w:sz w:val="36"/>
          <w:szCs w:val="36"/>
        </w:rPr>
        <w:t xml:space="preserve"> to </w:t>
      </w:r>
    </w:p>
    <w:p w:rsidR="00357319" w:rsidRPr="007D4F97" w:rsidRDefault="00357319" w:rsidP="008D10F0">
      <w:pPr>
        <w:spacing w:after="0" w:line="360" w:lineRule="auto"/>
        <w:jc w:val="both"/>
        <w:rPr>
          <w:rFonts w:ascii="Arial" w:hAnsi="Arial" w:cs="Arial"/>
          <w:sz w:val="36"/>
          <w:szCs w:val="36"/>
        </w:rPr>
      </w:pPr>
    </w:p>
    <w:p w:rsidR="00357319" w:rsidRPr="007D4F97" w:rsidRDefault="00357319" w:rsidP="008D10F0">
      <w:pPr>
        <w:spacing w:after="0" w:line="360" w:lineRule="auto"/>
        <w:jc w:val="both"/>
        <w:rPr>
          <w:rFonts w:ascii="Arial" w:hAnsi="Arial" w:cs="Arial"/>
          <w:sz w:val="36"/>
          <w:szCs w:val="36"/>
        </w:rPr>
      </w:pPr>
    </w:p>
    <w:p w:rsidR="00357319" w:rsidRPr="007D4F97" w:rsidRDefault="00357319" w:rsidP="008D10F0">
      <w:pPr>
        <w:spacing w:after="0" w:line="360" w:lineRule="auto"/>
        <w:jc w:val="both"/>
        <w:rPr>
          <w:rFonts w:ascii="Arial" w:hAnsi="Arial" w:cs="Arial"/>
          <w:sz w:val="36"/>
          <w:szCs w:val="36"/>
        </w:rPr>
      </w:pPr>
      <w:r w:rsidRPr="007D4F97">
        <w:rPr>
          <w:rFonts w:ascii="Arial" w:hAnsi="Arial" w:cs="Arial"/>
          <w:sz w:val="36"/>
          <w:szCs w:val="36"/>
        </w:rPr>
        <w:t>Project Guide,</w:t>
      </w:r>
    </w:p>
    <w:p w:rsidR="0084626E" w:rsidRPr="007D4F97" w:rsidRDefault="0084626E" w:rsidP="008D10F0">
      <w:pPr>
        <w:spacing w:after="0" w:line="360" w:lineRule="auto"/>
        <w:jc w:val="both"/>
        <w:rPr>
          <w:rFonts w:ascii="Arial" w:hAnsi="Arial" w:cs="Arial"/>
          <w:sz w:val="36"/>
          <w:szCs w:val="36"/>
        </w:rPr>
      </w:pPr>
      <w:r w:rsidRPr="007D4F97">
        <w:rPr>
          <w:rFonts w:ascii="Arial" w:hAnsi="Arial" w:cs="Arial"/>
          <w:sz w:val="36"/>
          <w:szCs w:val="36"/>
        </w:rPr>
        <w:t>Satish Agarwal</w:t>
      </w:r>
    </w:p>
    <w:p w:rsidR="0084626E" w:rsidRPr="007D4F97" w:rsidRDefault="0084626E" w:rsidP="008D10F0">
      <w:pPr>
        <w:spacing w:after="0" w:line="360" w:lineRule="auto"/>
        <w:jc w:val="both"/>
        <w:rPr>
          <w:rFonts w:ascii="Arial" w:hAnsi="Arial" w:cs="Arial"/>
          <w:sz w:val="36"/>
          <w:szCs w:val="36"/>
        </w:rPr>
      </w:pPr>
      <w:r w:rsidRPr="007D4F97">
        <w:rPr>
          <w:rFonts w:ascii="Arial" w:hAnsi="Arial" w:cs="Arial"/>
          <w:sz w:val="36"/>
          <w:szCs w:val="36"/>
        </w:rPr>
        <w:t>Sr. Analyst, One IT</w:t>
      </w:r>
    </w:p>
    <w:p w:rsidR="00357319" w:rsidRPr="007D4F97" w:rsidRDefault="00357319" w:rsidP="008D10F0">
      <w:pPr>
        <w:spacing w:after="0" w:line="360" w:lineRule="auto"/>
        <w:jc w:val="both"/>
        <w:rPr>
          <w:rFonts w:ascii="Arial" w:hAnsi="Arial" w:cs="Arial"/>
          <w:sz w:val="36"/>
          <w:szCs w:val="36"/>
        </w:rPr>
      </w:pPr>
      <w:r w:rsidRPr="007D4F97">
        <w:rPr>
          <w:rFonts w:ascii="Arial" w:hAnsi="Arial" w:cs="Arial"/>
          <w:sz w:val="36"/>
          <w:szCs w:val="36"/>
        </w:rPr>
        <w:t>TATA STEEL</w:t>
      </w:r>
    </w:p>
    <w:p w:rsidR="00357319" w:rsidRPr="007D4F97" w:rsidRDefault="00357319" w:rsidP="008D10F0">
      <w:pPr>
        <w:spacing w:after="0" w:line="360" w:lineRule="auto"/>
        <w:jc w:val="both"/>
        <w:rPr>
          <w:rFonts w:ascii="Arial" w:hAnsi="Arial" w:cs="Arial"/>
          <w:sz w:val="36"/>
          <w:szCs w:val="36"/>
        </w:rPr>
      </w:pPr>
      <w:r w:rsidRPr="007D4F97">
        <w:rPr>
          <w:rFonts w:ascii="Arial" w:hAnsi="Arial" w:cs="Arial"/>
          <w:sz w:val="36"/>
          <w:szCs w:val="36"/>
        </w:rPr>
        <w:t>JAMSHEDPUR</w:t>
      </w:r>
    </w:p>
    <w:p w:rsidR="00357319" w:rsidRPr="007D4F97" w:rsidRDefault="00357319" w:rsidP="008D10F0">
      <w:pPr>
        <w:spacing w:after="0" w:line="360" w:lineRule="auto"/>
        <w:jc w:val="both"/>
        <w:rPr>
          <w:rFonts w:ascii="Arial" w:hAnsi="Arial" w:cs="Arial"/>
          <w:sz w:val="36"/>
          <w:szCs w:val="36"/>
        </w:rPr>
      </w:pPr>
    </w:p>
    <w:p w:rsidR="008D10F0" w:rsidRPr="00A0088E" w:rsidRDefault="00357319" w:rsidP="008D10F0">
      <w:pPr>
        <w:jc w:val="both"/>
        <w:rPr>
          <w:rFonts w:cs="Times New Roman"/>
          <w:sz w:val="28"/>
          <w:szCs w:val="28"/>
        </w:rPr>
      </w:pPr>
      <w:r w:rsidRPr="007D4F97">
        <w:rPr>
          <w:rFonts w:ascii="Arial" w:hAnsi="Arial" w:cs="Arial"/>
          <w:sz w:val="36"/>
          <w:szCs w:val="36"/>
        </w:rPr>
        <w:lastRenderedPageBreak/>
        <w:t xml:space="preserve">            </w:t>
      </w:r>
      <w:r w:rsidR="008D10F0" w:rsidRPr="007D4F97">
        <w:rPr>
          <w:rFonts w:ascii="Arial" w:hAnsi="Arial" w:cs="Arial"/>
          <w:sz w:val="72"/>
          <w:szCs w:val="72"/>
        </w:rPr>
        <w:t xml:space="preserve">  </w:t>
      </w:r>
      <w:r w:rsidR="008D10F0" w:rsidRPr="007D4F97">
        <w:rPr>
          <w:rFonts w:ascii="Arial" w:hAnsi="Arial" w:cs="Arial"/>
          <w:b/>
          <w:bCs/>
          <w:sz w:val="72"/>
          <w:szCs w:val="72"/>
          <w:u w:val="single"/>
        </w:rPr>
        <w:t>ACKN</w:t>
      </w:r>
      <w:r w:rsidR="008D10F0" w:rsidRPr="000176F8">
        <w:rPr>
          <w:b/>
          <w:bCs/>
          <w:sz w:val="72"/>
          <w:szCs w:val="72"/>
          <w:u w:val="single"/>
        </w:rPr>
        <w:t>OWLEDGEMENT</w:t>
      </w:r>
    </w:p>
    <w:p w:rsidR="008D10F0" w:rsidRDefault="008D10F0" w:rsidP="008D10F0">
      <w:pPr>
        <w:jc w:val="both"/>
        <w:rPr>
          <w:rFonts w:ascii="Times New Roman" w:hAnsi="Times New Roman" w:cs="Times New Roman"/>
          <w:sz w:val="36"/>
          <w:szCs w:val="36"/>
        </w:rPr>
      </w:pPr>
      <w:r>
        <w:rPr>
          <w:rFonts w:ascii="Times New Roman" w:hAnsi="Times New Roman" w:cs="Times New Roman"/>
          <w:sz w:val="36"/>
          <w:szCs w:val="36"/>
        </w:rPr>
        <w:t xml:space="preserve">Knowledge is the one can </w:t>
      </w:r>
      <w:proofErr w:type="spellStart"/>
      <w:r>
        <w:rPr>
          <w:rFonts w:ascii="Times New Roman" w:hAnsi="Times New Roman" w:cs="Times New Roman"/>
          <w:sz w:val="36"/>
          <w:szCs w:val="36"/>
        </w:rPr>
        <w:t>posses</w:t>
      </w:r>
      <w:proofErr w:type="spellEnd"/>
      <w:r>
        <w:rPr>
          <w:rFonts w:ascii="Times New Roman" w:hAnsi="Times New Roman" w:cs="Times New Roman"/>
          <w:sz w:val="36"/>
          <w:szCs w:val="36"/>
        </w:rPr>
        <w:t xml:space="preserve">. It never harms you and it is only thing that can't be lost. They are many people who simply being what they </w:t>
      </w:r>
      <w:r w:rsidR="005D4CAF">
        <w:rPr>
          <w:rFonts w:ascii="Times New Roman" w:hAnsi="Times New Roman" w:cs="Times New Roman"/>
          <w:sz w:val="36"/>
          <w:szCs w:val="36"/>
        </w:rPr>
        <w:t>are,</w:t>
      </w:r>
      <w:r>
        <w:rPr>
          <w:rFonts w:ascii="Times New Roman" w:hAnsi="Times New Roman" w:cs="Times New Roman"/>
          <w:sz w:val="36"/>
          <w:szCs w:val="36"/>
        </w:rPr>
        <w:t xml:space="preserve"> inspire and influence us to do   things that we never thought ourselves capable of </w:t>
      </w:r>
      <w:r w:rsidR="002D7A27">
        <w:rPr>
          <w:rFonts w:ascii="Times New Roman" w:hAnsi="Times New Roman" w:cs="Times New Roman"/>
          <w:sz w:val="36"/>
          <w:szCs w:val="36"/>
        </w:rPr>
        <w:t>doing.</w:t>
      </w:r>
      <w:r>
        <w:rPr>
          <w:rFonts w:ascii="Times New Roman" w:hAnsi="Times New Roman" w:cs="Times New Roman"/>
          <w:sz w:val="36"/>
          <w:szCs w:val="36"/>
        </w:rPr>
        <w:t xml:space="preserve"> I can only express my gratitude to them although this is not an adequate compensation for the </w:t>
      </w:r>
      <w:proofErr w:type="gramStart"/>
      <w:r>
        <w:rPr>
          <w:rFonts w:ascii="Times New Roman" w:hAnsi="Times New Roman" w:cs="Times New Roman"/>
          <w:sz w:val="36"/>
          <w:szCs w:val="36"/>
        </w:rPr>
        <w:t>time</w:t>
      </w:r>
      <w:proofErr w:type="gramEnd"/>
      <w:r>
        <w:rPr>
          <w:rFonts w:ascii="Times New Roman" w:hAnsi="Times New Roman" w:cs="Times New Roman"/>
          <w:sz w:val="36"/>
          <w:szCs w:val="36"/>
        </w:rPr>
        <w:t xml:space="preserve"> they spend on me.</w:t>
      </w:r>
    </w:p>
    <w:p w:rsidR="008D10F0" w:rsidRDefault="008D10F0" w:rsidP="008D10F0">
      <w:pPr>
        <w:jc w:val="both"/>
        <w:rPr>
          <w:rFonts w:ascii="Times New Roman" w:hAnsi="Times New Roman" w:cs="Times New Roman"/>
          <w:sz w:val="36"/>
          <w:szCs w:val="36"/>
        </w:rPr>
      </w:pPr>
      <w:r>
        <w:rPr>
          <w:rFonts w:ascii="Times New Roman" w:hAnsi="Times New Roman" w:cs="Times New Roman"/>
          <w:sz w:val="36"/>
          <w:szCs w:val="36"/>
        </w:rPr>
        <w:t xml:space="preserve">To begin with, I would like to </w:t>
      </w:r>
      <w:r w:rsidR="002D7A27">
        <w:rPr>
          <w:rFonts w:ascii="Times New Roman" w:hAnsi="Times New Roman" w:cs="Times New Roman"/>
          <w:sz w:val="36"/>
          <w:szCs w:val="36"/>
        </w:rPr>
        <w:t xml:space="preserve">thank to </w:t>
      </w:r>
      <w:r w:rsidR="002D7A27" w:rsidRPr="002D7A27">
        <w:rPr>
          <w:rFonts w:ascii="Times New Roman" w:hAnsi="Times New Roman" w:cs="Times New Roman"/>
          <w:b/>
          <w:bCs/>
          <w:sz w:val="36"/>
          <w:szCs w:val="36"/>
        </w:rPr>
        <w:t>Mr. Hari Darshan</w:t>
      </w:r>
      <w:r w:rsidR="002D7A27" w:rsidRPr="002D7A27">
        <w:rPr>
          <w:rFonts w:ascii="Times New Roman" w:hAnsi="Times New Roman" w:cs="Times New Roman"/>
          <w:sz w:val="36"/>
          <w:szCs w:val="36"/>
        </w:rPr>
        <w:t xml:space="preserve"> </w:t>
      </w:r>
      <w:r w:rsidR="002D7A27" w:rsidRPr="002D7A27">
        <w:rPr>
          <w:rFonts w:ascii="Times New Roman" w:hAnsi="Times New Roman" w:cs="Times New Roman"/>
          <w:b/>
          <w:bCs/>
          <w:sz w:val="36"/>
          <w:szCs w:val="36"/>
        </w:rPr>
        <w:t xml:space="preserve">Singh and </w:t>
      </w:r>
      <w:r w:rsidR="006F1A15" w:rsidRPr="002D7A27">
        <w:rPr>
          <w:rFonts w:ascii="Times New Roman" w:hAnsi="Times New Roman" w:cs="Times New Roman"/>
          <w:b/>
          <w:bCs/>
          <w:sz w:val="36"/>
          <w:szCs w:val="36"/>
        </w:rPr>
        <w:t xml:space="preserve">Mr. </w:t>
      </w:r>
      <w:r w:rsidR="002D7A27" w:rsidRPr="002D7A27">
        <w:rPr>
          <w:rFonts w:ascii="Times New Roman" w:hAnsi="Times New Roman" w:cs="Times New Roman"/>
          <w:b/>
          <w:bCs/>
          <w:sz w:val="36"/>
          <w:szCs w:val="36"/>
        </w:rPr>
        <w:t>Arun</w:t>
      </w:r>
      <w:r w:rsidR="006F1A15" w:rsidRPr="002D7A27">
        <w:rPr>
          <w:rFonts w:ascii="Times New Roman" w:hAnsi="Times New Roman" w:cs="Times New Roman"/>
          <w:b/>
          <w:bCs/>
          <w:sz w:val="36"/>
          <w:szCs w:val="36"/>
        </w:rPr>
        <w:t xml:space="preserve"> K</w:t>
      </w:r>
      <w:r w:rsidR="002D7A27" w:rsidRPr="002D7A27">
        <w:rPr>
          <w:rFonts w:ascii="Times New Roman" w:hAnsi="Times New Roman" w:cs="Times New Roman"/>
          <w:b/>
          <w:bCs/>
          <w:sz w:val="36"/>
          <w:szCs w:val="36"/>
        </w:rPr>
        <w:t>umar</w:t>
      </w:r>
      <w:r w:rsidR="006F1A15" w:rsidRPr="002D7A27">
        <w:rPr>
          <w:rFonts w:ascii="Times New Roman" w:hAnsi="Times New Roman" w:cs="Times New Roman"/>
          <w:b/>
          <w:bCs/>
          <w:sz w:val="36"/>
          <w:szCs w:val="36"/>
        </w:rPr>
        <w:t xml:space="preserve"> S</w:t>
      </w:r>
      <w:r w:rsidR="002D7A27" w:rsidRPr="002D7A27">
        <w:rPr>
          <w:rFonts w:ascii="Times New Roman" w:hAnsi="Times New Roman" w:cs="Times New Roman"/>
          <w:b/>
          <w:bCs/>
          <w:sz w:val="36"/>
          <w:szCs w:val="36"/>
        </w:rPr>
        <w:t>ingh</w:t>
      </w:r>
      <w:r w:rsidR="006F1A15">
        <w:rPr>
          <w:rFonts w:ascii="Times New Roman" w:hAnsi="Times New Roman" w:cs="Times New Roman"/>
          <w:sz w:val="36"/>
          <w:szCs w:val="36"/>
        </w:rPr>
        <w:t xml:space="preserve"> and </w:t>
      </w:r>
      <w:r>
        <w:rPr>
          <w:rFonts w:ascii="Times New Roman" w:hAnsi="Times New Roman" w:cs="Times New Roman"/>
          <w:sz w:val="36"/>
          <w:szCs w:val="36"/>
        </w:rPr>
        <w:t>m</w:t>
      </w:r>
      <w:r w:rsidR="006F1A15">
        <w:rPr>
          <w:rFonts w:ascii="Times New Roman" w:hAnsi="Times New Roman" w:cs="Times New Roman"/>
          <w:sz w:val="36"/>
          <w:szCs w:val="36"/>
        </w:rPr>
        <w:t xml:space="preserve">y project mentor </w:t>
      </w:r>
      <w:r w:rsidR="006F1A15" w:rsidRPr="002D7A27">
        <w:rPr>
          <w:rFonts w:ascii="Times New Roman" w:hAnsi="Times New Roman" w:cs="Times New Roman"/>
          <w:b/>
          <w:bCs/>
          <w:sz w:val="36"/>
          <w:szCs w:val="36"/>
        </w:rPr>
        <w:t>Mr</w:t>
      </w:r>
      <w:r w:rsidR="001033AD" w:rsidRPr="002D7A27">
        <w:rPr>
          <w:rFonts w:ascii="Times New Roman" w:hAnsi="Times New Roman" w:cs="Times New Roman"/>
          <w:b/>
          <w:bCs/>
          <w:sz w:val="36"/>
          <w:szCs w:val="36"/>
        </w:rPr>
        <w:t xml:space="preserve">. </w:t>
      </w:r>
      <w:r w:rsidR="002D7A27" w:rsidRPr="002D7A27">
        <w:rPr>
          <w:rFonts w:ascii="Times New Roman" w:hAnsi="Times New Roman" w:cs="Times New Roman"/>
          <w:b/>
          <w:bCs/>
          <w:sz w:val="36"/>
          <w:szCs w:val="36"/>
        </w:rPr>
        <w:t>Satish Agarwal</w:t>
      </w:r>
      <w:r w:rsidR="002D7A27">
        <w:rPr>
          <w:rFonts w:ascii="Times New Roman" w:hAnsi="Times New Roman" w:cs="Times New Roman"/>
          <w:sz w:val="36"/>
          <w:szCs w:val="36"/>
        </w:rPr>
        <w:t xml:space="preserve"> </w:t>
      </w:r>
      <w:r w:rsidR="006F1A15">
        <w:rPr>
          <w:rFonts w:ascii="Times New Roman" w:hAnsi="Times New Roman" w:cs="Times New Roman"/>
          <w:sz w:val="36"/>
          <w:szCs w:val="36"/>
        </w:rPr>
        <w:t>for their</w:t>
      </w:r>
      <w:r>
        <w:rPr>
          <w:rFonts w:ascii="Times New Roman" w:hAnsi="Times New Roman" w:cs="Times New Roman"/>
          <w:sz w:val="36"/>
          <w:szCs w:val="36"/>
        </w:rPr>
        <w:t xml:space="preserve"> immense support and providing with necessary information regarding the project </w:t>
      </w:r>
      <w:r w:rsidR="006F1A15">
        <w:rPr>
          <w:rFonts w:ascii="Times New Roman" w:hAnsi="Times New Roman" w:cs="Times New Roman"/>
          <w:sz w:val="36"/>
          <w:szCs w:val="36"/>
        </w:rPr>
        <w:t>and all the</w:t>
      </w:r>
      <w:r>
        <w:rPr>
          <w:rFonts w:ascii="Times New Roman" w:hAnsi="Times New Roman" w:cs="Times New Roman"/>
          <w:sz w:val="36"/>
          <w:szCs w:val="36"/>
        </w:rPr>
        <w:t xml:space="preserve"> support in completing it.</w:t>
      </w:r>
    </w:p>
    <w:p w:rsidR="008D10F0" w:rsidRDefault="008D10F0" w:rsidP="008D10F0">
      <w:pPr>
        <w:jc w:val="both"/>
        <w:rPr>
          <w:rFonts w:ascii="Times New Roman" w:hAnsi="Times New Roman" w:cs="Times New Roman"/>
          <w:sz w:val="36"/>
          <w:szCs w:val="36"/>
        </w:rPr>
      </w:pPr>
      <w:r>
        <w:rPr>
          <w:rFonts w:ascii="Times New Roman" w:hAnsi="Times New Roman" w:cs="Times New Roman"/>
          <w:sz w:val="36"/>
          <w:szCs w:val="36"/>
        </w:rPr>
        <w:t>I would like to t</w:t>
      </w:r>
      <w:r w:rsidR="006F1A15">
        <w:rPr>
          <w:rFonts w:ascii="Times New Roman" w:hAnsi="Times New Roman" w:cs="Times New Roman"/>
          <w:sz w:val="36"/>
          <w:szCs w:val="36"/>
        </w:rPr>
        <w:t>hank the employees of TATA STEEL</w:t>
      </w:r>
      <w:r>
        <w:rPr>
          <w:rFonts w:ascii="Times New Roman" w:hAnsi="Times New Roman" w:cs="Times New Roman"/>
          <w:sz w:val="36"/>
          <w:szCs w:val="36"/>
        </w:rPr>
        <w:t xml:space="preserve"> who were always there to clear my doubt.</w:t>
      </w:r>
    </w:p>
    <w:p w:rsidR="008D10F0" w:rsidRDefault="008D10F0" w:rsidP="008D10F0">
      <w:pPr>
        <w:jc w:val="both"/>
        <w:rPr>
          <w:rFonts w:ascii="Times New Roman" w:hAnsi="Times New Roman" w:cs="Times New Roman"/>
          <w:sz w:val="36"/>
          <w:szCs w:val="36"/>
        </w:rPr>
      </w:pPr>
      <w:r>
        <w:rPr>
          <w:rFonts w:ascii="Times New Roman" w:hAnsi="Times New Roman" w:cs="Times New Roman"/>
          <w:sz w:val="36"/>
          <w:szCs w:val="36"/>
        </w:rPr>
        <w:t>I would also like to express my</w:t>
      </w:r>
      <w:r w:rsidR="006F1A15">
        <w:rPr>
          <w:rFonts w:ascii="Times New Roman" w:hAnsi="Times New Roman" w:cs="Times New Roman"/>
          <w:sz w:val="36"/>
          <w:szCs w:val="36"/>
        </w:rPr>
        <w:t xml:space="preserve"> gratitude and thanks to the SNTI department </w:t>
      </w:r>
      <w:r>
        <w:rPr>
          <w:rFonts w:ascii="Times New Roman" w:hAnsi="Times New Roman" w:cs="Times New Roman"/>
          <w:sz w:val="36"/>
          <w:szCs w:val="36"/>
        </w:rPr>
        <w:t>for giving me the permission to do sum</w:t>
      </w:r>
      <w:r w:rsidR="006F1A15">
        <w:rPr>
          <w:rFonts w:ascii="Times New Roman" w:hAnsi="Times New Roman" w:cs="Times New Roman"/>
          <w:sz w:val="36"/>
          <w:szCs w:val="36"/>
        </w:rPr>
        <w:t xml:space="preserve">mer training at Steel, </w:t>
      </w:r>
      <w:r>
        <w:rPr>
          <w:rFonts w:ascii="Times New Roman" w:hAnsi="Times New Roman" w:cs="Times New Roman"/>
          <w:sz w:val="36"/>
          <w:szCs w:val="36"/>
        </w:rPr>
        <w:t>Jamshedpur.</w:t>
      </w:r>
    </w:p>
    <w:p w:rsidR="008D10F0" w:rsidRDefault="008D10F0" w:rsidP="008D10F0">
      <w:pPr>
        <w:jc w:val="both"/>
        <w:rPr>
          <w:rFonts w:cs="Times New Roman"/>
        </w:rPr>
      </w:pPr>
      <w:r>
        <w:rPr>
          <w:rFonts w:ascii="Times New Roman" w:hAnsi="Times New Roman" w:cs="Times New Roman"/>
          <w:sz w:val="36"/>
          <w:szCs w:val="36"/>
        </w:rPr>
        <w:t>At last I would like to thanks my parents and my brother for the immense support and the time they spend on me.</w:t>
      </w:r>
    </w:p>
    <w:p w:rsidR="008D10F0" w:rsidRPr="00F15CD5" w:rsidRDefault="008D10F0" w:rsidP="008D10F0">
      <w:pPr>
        <w:rPr>
          <w:rFonts w:cs="Times New Roman"/>
          <w:b/>
          <w:bCs/>
          <w:sz w:val="28"/>
          <w:szCs w:val="28"/>
        </w:rPr>
      </w:pPr>
    </w:p>
    <w:p w:rsidR="008D10F0" w:rsidRPr="00F15CD5" w:rsidRDefault="008D10F0" w:rsidP="008D10F0">
      <w:pPr>
        <w:rPr>
          <w:b/>
          <w:bCs/>
          <w:sz w:val="28"/>
          <w:szCs w:val="28"/>
        </w:rPr>
      </w:pPr>
      <w:r w:rsidRPr="00F15CD5">
        <w:rPr>
          <w:b/>
          <w:bCs/>
          <w:sz w:val="28"/>
          <w:szCs w:val="28"/>
        </w:rPr>
        <w:t xml:space="preserve">THANKING YOU!!!!                                     </w:t>
      </w:r>
      <w:r w:rsidR="00A251CF">
        <w:rPr>
          <w:b/>
          <w:bCs/>
          <w:sz w:val="28"/>
          <w:szCs w:val="28"/>
        </w:rPr>
        <w:t xml:space="preserve"> </w:t>
      </w:r>
      <w:r>
        <w:rPr>
          <w:b/>
          <w:bCs/>
          <w:sz w:val="28"/>
          <w:szCs w:val="28"/>
        </w:rPr>
        <w:t xml:space="preserve"> </w:t>
      </w:r>
      <w:r w:rsidRPr="00F15CD5">
        <w:rPr>
          <w:b/>
          <w:bCs/>
          <w:sz w:val="28"/>
          <w:szCs w:val="28"/>
        </w:rPr>
        <w:t>BY,</w:t>
      </w:r>
    </w:p>
    <w:p w:rsidR="008D10F0" w:rsidRPr="00F15CD5" w:rsidRDefault="008D10F0" w:rsidP="00E9033E">
      <w:pPr>
        <w:spacing w:after="0" w:line="240" w:lineRule="auto"/>
        <w:rPr>
          <w:b/>
          <w:bCs/>
          <w:sz w:val="28"/>
          <w:szCs w:val="28"/>
        </w:rPr>
      </w:pPr>
      <w:r w:rsidRPr="00F15CD5">
        <w:rPr>
          <w:b/>
          <w:bCs/>
          <w:sz w:val="28"/>
          <w:szCs w:val="28"/>
        </w:rPr>
        <w:t xml:space="preserve">                                                                          </w:t>
      </w:r>
      <w:r w:rsidR="002D7A27">
        <w:rPr>
          <w:b/>
          <w:bCs/>
          <w:sz w:val="28"/>
          <w:szCs w:val="28"/>
        </w:rPr>
        <w:t>Gaurav Kumar</w:t>
      </w:r>
    </w:p>
    <w:p w:rsidR="008D10F0" w:rsidRPr="00F15CD5" w:rsidRDefault="008D10F0" w:rsidP="00E9033E">
      <w:pPr>
        <w:spacing w:after="0" w:line="240" w:lineRule="auto"/>
        <w:rPr>
          <w:b/>
          <w:bCs/>
          <w:sz w:val="28"/>
          <w:szCs w:val="28"/>
        </w:rPr>
      </w:pPr>
      <w:r w:rsidRPr="00F15CD5">
        <w:rPr>
          <w:b/>
          <w:bCs/>
          <w:sz w:val="28"/>
          <w:szCs w:val="28"/>
        </w:rPr>
        <w:t xml:space="preserve">                                                                          </w:t>
      </w:r>
      <w:r w:rsidR="002D7A27">
        <w:rPr>
          <w:b/>
          <w:bCs/>
          <w:sz w:val="28"/>
          <w:szCs w:val="28"/>
        </w:rPr>
        <w:t>Data Analytics and Decision Science</w:t>
      </w:r>
      <w:r w:rsidRPr="00F15CD5">
        <w:rPr>
          <w:b/>
          <w:bCs/>
          <w:sz w:val="28"/>
          <w:szCs w:val="28"/>
        </w:rPr>
        <w:t>,</w:t>
      </w:r>
    </w:p>
    <w:p w:rsidR="008D10F0" w:rsidRPr="00F15CD5" w:rsidRDefault="008D10F0" w:rsidP="00E9033E">
      <w:pPr>
        <w:spacing w:after="0" w:line="240" w:lineRule="auto"/>
        <w:rPr>
          <w:b/>
          <w:bCs/>
          <w:sz w:val="28"/>
          <w:szCs w:val="28"/>
        </w:rPr>
      </w:pPr>
      <w:r w:rsidRPr="00F15CD5">
        <w:rPr>
          <w:b/>
          <w:bCs/>
          <w:sz w:val="28"/>
          <w:szCs w:val="28"/>
        </w:rPr>
        <w:t xml:space="preserve">                                                                          </w:t>
      </w:r>
      <w:r w:rsidR="002D7A27">
        <w:rPr>
          <w:b/>
          <w:bCs/>
          <w:sz w:val="28"/>
          <w:szCs w:val="28"/>
        </w:rPr>
        <w:t>RWTH UNIVERSITY Aachen, Germany</w:t>
      </w:r>
    </w:p>
    <w:p w:rsidR="008D10F0" w:rsidRPr="006B3A9D" w:rsidRDefault="008D10F0" w:rsidP="008D10F0">
      <w:pPr>
        <w:rPr>
          <w:sz w:val="24"/>
          <w:szCs w:val="24"/>
        </w:rPr>
      </w:pPr>
      <w:r w:rsidRPr="008D10F0">
        <w:rPr>
          <w:sz w:val="32"/>
          <w:szCs w:val="32"/>
        </w:rPr>
        <w:t xml:space="preserve"> </w:t>
      </w:r>
    </w:p>
    <w:p w:rsidR="001033AD" w:rsidRPr="00632A69" w:rsidRDefault="001033AD" w:rsidP="00E9033E">
      <w:pPr>
        <w:jc w:val="center"/>
        <w:rPr>
          <w:sz w:val="96"/>
          <w:szCs w:val="96"/>
        </w:rPr>
      </w:pPr>
      <w:r w:rsidRPr="00632A69">
        <w:rPr>
          <w:b/>
          <w:sz w:val="96"/>
          <w:szCs w:val="96"/>
          <w:u w:val="single"/>
        </w:rPr>
        <w:lastRenderedPageBreak/>
        <w:t>CONTENT</w:t>
      </w:r>
    </w:p>
    <w:p w:rsidR="001033AD" w:rsidRDefault="001033AD" w:rsidP="001033AD">
      <w:pPr>
        <w:ind w:firstLine="720"/>
        <w:jc w:val="both"/>
      </w:pPr>
    </w:p>
    <w:p w:rsidR="001033AD" w:rsidRPr="00236124" w:rsidRDefault="001033AD" w:rsidP="001033AD">
      <w:pPr>
        <w:jc w:val="both"/>
        <w:rPr>
          <w:b/>
          <w:sz w:val="96"/>
          <w:szCs w:val="96"/>
          <w:u w:val="single"/>
        </w:rPr>
      </w:pPr>
      <w:r w:rsidRPr="00DD5A3E">
        <w:rPr>
          <w:rFonts w:ascii="Algerian" w:hAnsi="Algerian"/>
          <w:b/>
          <w:sz w:val="56"/>
          <w:szCs w:val="56"/>
          <w:u w:val="single"/>
        </w:rPr>
        <w:t>TOPICS</w:t>
      </w:r>
      <w:r>
        <w:rPr>
          <w:rFonts w:ascii="Algerian" w:hAnsi="Algerian"/>
          <w:b/>
          <w:sz w:val="56"/>
          <w:szCs w:val="56"/>
        </w:rPr>
        <w:t xml:space="preserve">                                </w:t>
      </w:r>
      <w:r w:rsidRPr="00DD5A3E">
        <w:rPr>
          <w:rFonts w:ascii="Algerian" w:hAnsi="Algerian"/>
          <w:b/>
          <w:sz w:val="56"/>
          <w:szCs w:val="56"/>
          <w:u w:val="single"/>
        </w:rPr>
        <w:t xml:space="preserve"> PAGE NO:</w:t>
      </w:r>
    </w:p>
    <w:p w:rsidR="008D10F0" w:rsidRDefault="008D10F0" w:rsidP="00236124"/>
    <w:p w:rsidR="00236124" w:rsidRPr="005809E2" w:rsidRDefault="00236124" w:rsidP="005809E2">
      <w:pPr>
        <w:rPr>
          <w:rFonts w:ascii="Times New Roman" w:hAnsi="Times New Roman" w:cs="Times New Roman"/>
          <w:b/>
          <w:sz w:val="44"/>
          <w:szCs w:val="44"/>
        </w:rPr>
      </w:pPr>
      <w:r w:rsidRPr="005809E2">
        <w:rPr>
          <w:rFonts w:ascii="Times New Roman" w:hAnsi="Times New Roman" w:cs="Times New Roman"/>
          <w:b/>
          <w:sz w:val="44"/>
          <w:szCs w:val="44"/>
        </w:rPr>
        <w:t>History                                                        5</w:t>
      </w:r>
    </w:p>
    <w:p w:rsidR="00236124" w:rsidRPr="005809E2" w:rsidRDefault="00236124" w:rsidP="005809E2">
      <w:pPr>
        <w:rPr>
          <w:rFonts w:ascii="Times New Roman" w:hAnsi="Times New Roman" w:cs="Times New Roman"/>
          <w:b/>
          <w:sz w:val="44"/>
          <w:szCs w:val="44"/>
        </w:rPr>
      </w:pPr>
      <w:r w:rsidRPr="005809E2">
        <w:rPr>
          <w:rFonts w:ascii="Times New Roman" w:hAnsi="Times New Roman" w:cs="Times New Roman"/>
          <w:b/>
          <w:sz w:val="44"/>
          <w:szCs w:val="44"/>
        </w:rPr>
        <w:t>Company profile                                       6-8</w:t>
      </w:r>
    </w:p>
    <w:p w:rsidR="00236124" w:rsidRPr="005809E2" w:rsidRDefault="00236124" w:rsidP="005809E2">
      <w:pPr>
        <w:rPr>
          <w:rFonts w:ascii="Times New Roman" w:hAnsi="Times New Roman" w:cs="Times New Roman"/>
          <w:b/>
          <w:sz w:val="44"/>
          <w:szCs w:val="44"/>
        </w:rPr>
      </w:pPr>
      <w:r w:rsidRPr="005809E2">
        <w:rPr>
          <w:rFonts w:ascii="Times New Roman" w:hAnsi="Times New Roman" w:cs="Times New Roman"/>
          <w:b/>
          <w:sz w:val="44"/>
          <w:szCs w:val="44"/>
        </w:rPr>
        <w:t xml:space="preserve">Conclusion                                             </w:t>
      </w:r>
      <w:r w:rsidR="00AD5208" w:rsidRPr="005809E2">
        <w:rPr>
          <w:rFonts w:ascii="Times New Roman" w:hAnsi="Times New Roman" w:cs="Times New Roman"/>
          <w:b/>
          <w:sz w:val="44"/>
          <w:szCs w:val="44"/>
        </w:rPr>
        <w:t xml:space="preserve"> </w:t>
      </w:r>
      <w:r w:rsidRPr="005809E2">
        <w:rPr>
          <w:rFonts w:ascii="Times New Roman" w:hAnsi="Times New Roman" w:cs="Times New Roman"/>
          <w:b/>
          <w:sz w:val="44"/>
          <w:szCs w:val="44"/>
        </w:rPr>
        <w:t xml:space="preserve"> 53</w:t>
      </w:r>
    </w:p>
    <w:p w:rsidR="008D10F0" w:rsidRPr="005809E2" w:rsidRDefault="00236124" w:rsidP="00F51F71">
      <w:pPr>
        <w:rPr>
          <w:rStyle w:val="SubtleReference"/>
          <w:rFonts w:asciiTheme="majorHAnsi" w:hAnsiTheme="majorHAnsi" w:cs="Arial"/>
          <w:b/>
          <w:bCs/>
          <w:spacing w:val="5"/>
          <w:sz w:val="144"/>
          <w:szCs w:val="144"/>
        </w:rPr>
      </w:pPr>
      <w:r w:rsidRPr="005809E2">
        <w:rPr>
          <w:rFonts w:ascii="Times New Roman" w:hAnsi="Times New Roman" w:cs="Times New Roman"/>
          <w:b/>
          <w:sz w:val="44"/>
          <w:szCs w:val="44"/>
        </w:rPr>
        <w:t xml:space="preserve">Bibliography                                           </w:t>
      </w:r>
      <w:r w:rsidR="00AD5208" w:rsidRPr="005809E2">
        <w:rPr>
          <w:rFonts w:ascii="Times New Roman" w:hAnsi="Times New Roman" w:cs="Times New Roman"/>
          <w:b/>
          <w:sz w:val="44"/>
          <w:szCs w:val="44"/>
        </w:rPr>
        <w:t xml:space="preserve"> </w:t>
      </w:r>
      <w:r w:rsidRPr="005809E2">
        <w:rPr>
          <w:rFonts w:ascii="Times New Roman" w:hAnsi="Times New Roman" w:cs="Times New Roman"/>
          <w:b/>
          <w:sz w:val="44"/>
          <w:szCs w:val="44"/>
        </w:rPr>
        <w:t>54</w:t>
      </w:r>
      <w:r w:rsidR="008D10F0">
        <w:br w:type="page"/>
      </w:r>
      <w:r w:rsidR="007A1AB7" w:rsidRPr="00F51F71">
        <w:rPr>
          <w:sz w:val="96"/>
          <w:szCs w:val="96"/>
        </w:rPr>
        <w:lastRenderedPageBreak/>
        <w:t xml:space="preserve">            </w:t>
      </w:r>
      <w:r w:rsidR="001033AD" w:rsidRPr="00F51F71">
        <w:rPr>
          <w:rFonts w:asciiTheme="majorHAnsi" w:hAnsiTheme="majorHAnsi"/>
          <w:b/>
          <w:sz w:val="96"/>
          <w:szCs w:val="96"/>
          <w:u w:val="single"/>
        </w:rPr>
        <w:t>HISTORY</w:t>
      </w:r>
    </w:p>
    <w:p w:rsidR="00A7186F" w:rsidRPr="00387335" w:rsidRDefault="00A7186F" w:rsidP="00A7186F">
      <w:pPr>
        <w:pStyle w:val="NormalWeb"/>
        <w:jc w:val="both"/>
        <w:rPr>
          <w:sz w:val="36"/>
          <w:szCs w:val="36"/>
        </w:rPr>
      </w:pPr>
      <w:r w:rsidRPr="00387335">
        <w:rPr>
          <w:sz w:val="36"/>
          <w:szCs w:val="36"/>
        </w:rPr>
        <w:t xml:space="preserve">Tata Iron and Steel Company was established by </w:t>
      </w:r>
      <w:hyperlink r:id="rId10" w:tooltip="Dorabji Tata" w:history="1">
        <w:proofErr w:type="spellStart"/>
        <w:r w:rsidRPr="00387335">
          <w:rPr>
            <w:rStyle w:val="Hyperlink"/>
            <w:sz w:val="36"/>
            <w:szCs w:val="36"/>
          </w:rPr>
          <w:t>Dorabji</w:t>
        </w:r>
        <w:proofErr w:type="spellEnd"/>
        <w:r w:rsidRPr="00387335">
          <w:rPr>
            <w:rStyle w:val="Hyperlink"/>
            <w:sz w:val="36"/>
            <w:szCs w:val="36"/>
          </w:rPr>
          <w:t xml:space="preserve"> Tata</w:t>
        </w:r>
      </w:hyperlink>
      <w:r w:rsidRPr="00387335">
        <w:rPr>
          <w:sz w:val="36"/>
          <w:szCs w:val="36"/>
        </w:rPr>
        <w:t xml:space="preserve"> on 26 August 1907, as part of his father </w:t>
      </w:r>
      <w:hyperlink r:id="rId11" w:tooltip="Jamsetji Tata" w:history="1">
        <w:proofErr w:type="spellStart"/>
        <w:r w:rsidRPr="00387335">
          <w:rPr>
            <w:rStyle w:val="Hyperlink"/>
            <w:sz w:val="36"/>
            <w:szCs w:val="36"/>
          </w:rPr>
          <w:t>Jamsetji</w:t>
        </w:r>
      </w:hyperlink>
      <w:r w:rsidRPr="00387335">
        <w:rPr>
          <w:sz w:val="36"/>
          <w:szCs w:val="36"/>
        </w:rPr>
        <w:t>'s</w:t>
      </w:r>
      <w:proofErr w:type="spellEnd"/>
      <w:r w:rsidRPr="00387335">
        <w:rPr>
          <w:sz w:val="36"/>
          <w:szCs w:val="36"/>
        </w:rPr>
        <w:t xml:space="preserve"> </w:t>
      </w:r>
      <w:hyperlink r:id="rId12" w:tooltip="Tata Group" w:history="1">
        <w:r w:rsidRPr="00387335">
          <w:rPr>
            <w:rStyle w:val="Hyperlink"/>
            <w:sz w:val="36"/>
            <w:szCs w:val="36"/>
          </w:rPr>
          <w:t>Tata Group</w:t>
        </w:r>
      </w:hyperlink>
      <w:r w:rsidRPr="00387335">
        <w:rPr>
          <w:sz w:val="36"/>
          <w:szCs w:val="36"/>
        </w:rPr>
        <w:t>.</w:t>
      </w:r>
      <w:r w:rsidR="0000183F" w:rsidRPr="00387335">
        <w:rPr>
          <w:sz w:val="36"/>
          <w:szCs w:val="36"/>
        </w:rPr>
        <w:t xml:space="preserve"> </w:t>
      </w:r>
      <w:r w:rsidRPr="00387335">
        <w:rPr>
          <w:sz w:val="36"/>
          <w:szCs w:val="36"/>
        </w:rPr>
        <w:t xml:space="preserve">By 1939 it operated the largest steel plant in the British Empire. The company launched a major modernization and expansion program in 1951. Later in 1958, the program was upgraded to 2 Million metric </w:t>
      </w:r>
      <w:r w:rsidR="00A251CF" w:rsidRPr="00387335">
        <w:rPr>
          <w:sz w:val="36"/>
          <w:szCs w:val="36"/>
        </w:rPr>
        <w:t>tons</w:t>
      </w:r>
      <w:r w:rsidRPr="00387335">
        <w:rPr>
          <w:sz w:val="36"/>
          <w:szCs w:val="36"/>
        </w:rPr>
        <w:t xml:space="preserve"> per annum (MTPA) project. By 1970, the company employed around 40,000 people at Jamshedpur, with a further 20,000 in the </w:t>
      </w:r>
      <w:r w:rsidR="0000183F" w:rsidRPr="00387335">
        <w:rPr>
          <w:sz w:val="36"/>
          <w:szCs w:val="36"/>
        </w:rPr>
        <w:t>neighboring</w:t>
      </w:r>
      <w:r w:rsidRPr="00387335">
        <w:rPr>
          <w:sz w:val="36"/>
          <w:szCs w:val="36"/>
        </w:rPr>
        <w:t xml:space="preserve"> coal mines. In 1971 and 1979, there were uns</w:t>
      </w:r>
      <w:r w:rsidR="0000183F" w:rsidRPr="00387335">
        <w:rPr>
          <w:sz w:val="36"/>
          <w:szCs w:val="36"/>
        </w:rPr>
        <w:t>uccessful attempts to nationaliz</w:t>
      </w:r>
      <w:r w:rsidRPr="00387335">
        <w:rPr>
          <w:sz w:val="36"/>
          <w:szCs w:val="36"/>
        </w:rPr>
        <w:t>e the company. In 1990, it started expansion plan and established its subsidiary Tata Inc. in New York. The company changed its name from TISCO to Tata Steel in 2005. Tata Steel on Thursday</w:t>
      </w:r>
      <w:r w:rsidR="0000183F" w:rsidRPr="00387335">
        <w:rPr>
          <w:sz w:val="36"/>
          <w:szCs w:val="36"/>
        </w:rPr>
        <w:t xml:space="preserve"> </w:t>
      </w:r>
      <w:r w:rsidRPr="00387335">
        <w:rPr>
          <w:sz w:val="36"/>
          <w:szCs w:val="36"/>
        </w:rPr>
        <w:t xml:space="preserve">(12 Feb 2015) announced buying three strip product services </w:t>
      </w:r>
      <w:r w:rsidR="0000183F" w:rsidRPr="00387335">
        <w:rPr>
          <w:sz w:val="36"/>
          <w:szCs w:val="36"/>
        </w:rPr>
        <w:t>centers</w:t>
      </w:r>
      <w:r w:rsidRPr="00387335">
        <w:rPr>
          <w:sz w:val="36"/>
          <w:szCs w:val="36"/>
        </w:rPr>
        <w:t xml:space="preserve"> in Sweden, Finland and Norway from SSAB to strengthen its offering in Nordic region.</w:t>
      </w:r>
      <w:r w:rsidR="0000183F" w:rsidRPr="00387335">
        <w:rPr>
          <w:sz w:val="36"/>
          <w:szCs w:val="36"/>
        </w:rPr>
        <w:t xml:space="preserve"> </w:t>
      </w:r>
      <w:r w:rsidRPr="00387335">
        <w:rPr>
          <w:sz w:val="36"/>
          <w:szCs w:val="36"/>
        </w:rPr>
        <w:t>The company, however, did not disclose value of the transactions</w:t>
      </w:r>
      <w:r w:rsidR="0000183F" w:rsidRPr="00387335">
        <w:rPr>
          <w:sz w:val="36"/>
          <w:szCs w:val="36"/>
        </w:rPr>
        <w:t>.</w:t>
      </w:r>
    </w:p>
    <w:p w:rsidR="0000183F" w:rsidRPr="00387335" w:rsidRDefault="0000183F" w:rsidP="00A7186F">
      <w:pPr>
        <w:pStyle w:val="NormalWeb"/>
        <w:jc w:val="both"/>
        <w:rPr>
          <w:sz w:val="36"/>
          <w:szCs w:val="36"/>
          <w:vertAlign w:val="superscript"/>
        </w:rPr>
      </w:pPr>
      <w:r w:rsidRPr="00387335">
        <w:rPr>
          <w:sz w:val="36"/>
          <w:szCs w:val="36"/>
        </w:rPr>
        <w:t>In August 2004, Tata Steel agreed to acquire the steel making operations of the Singapore-based NatSteel for $486.4 million in cash. NatSteel had ended 2003 with turnover of $1.4 billion and a profit before tax of $47 million.</w:t>
      </w:r>
    </w:p>
    <w:p w:rsidR="0000183F" w:rsidRPr="00387335" w:rsidRDefault="0000183F" w:rsidP="0000183F">
      <w:pPr>
        <w:pStyle w:val="NormalWeb"/>
        <w:jc w:val="both"/>
        <w:rPr>
          <w:sz w:val="36"/>
          <w:szCs w:val="36"/>
        </w:rPr>
      </w:pPr>
      <w:r w:rsidRPr="00387335">
        <w:rPr>
          <w:sz w:val="36"/>
          <w:szCs w:val="36"/>
        </w:rPr>
        <w:t>Tata Steel acquired a majority stake in the Thailand-based steelmaker Millennium Steel for a total cost of $130 million. It paid US$73 million to Siam Cement for a 40% stake and offered to pay 1.13 baht per share for another 25% of the shares of other shareholders.</w:t>
      </w:r>
    </w:p>
    <w:p w:rsidR="008D10F0" w:rsidRPr="0000183F" w:rsidRDefault="0000183F" w:rsidP="0000183F">
      <w:pPr>
        <w:pStyle w:val="NormalWeb"/>
        <w:jc w:val="both"/>
        <w:rPr>
          <w:sz w:val="36"/>
          <w:szCs w:val="36"/>
        </w:rPr>
      </w:pPr>
      <w:r>
        <w:rPr>
          <w:sz w:val="36"/>
          <w:szCs w:val="36"/>
        </w:rPr>
        <w:lastRenderedPageBreak/>
        <w:t xml:space="preserve">    </w:t>
      </w:r>
      <w:r w:rsidR="008D10F0" w:rsidRPr="001033AD">
        <w:rPr>
          <w:rFonts w:asciiTheme="majorHAnsi" w:hAnsiTheme="majorHAnsi" w:cs="Arial"/>
          <w:b/>
          <w:sz w:val="96"/>
          <w:szCs w:val="96"/>
          <w:u w:val="single"/>
        </w:rPr>
        <w:t>COMPANY PROFILE</w:t>
      </w:r>
    </w:p>
    <w:p w:rsidR="001033AD" w:rsidRDefault="001033AD" w:rsidP="001033AD">
      <w:pPr>
        <w:pStyle w:val="NormalWeb"/>
        <w:shd w:val="clear" w:color="auto" w:fill="FFFFFF"/>
        <w:spacing w:before="120" w:beforeAutospacing="0" w:after="120" w:afterAutospacing="0" w:line="241" w:lineRule="atLeast"/>
        <w:jc w:val="both"/>
        <w:rPr>
          <w:b/>
          <w:bCs/>
          <w:sz w:val="36"/>
          <w:szCs w:val="36"/>
        </w:rPr>
      </w:pPr>
    </w:p>
    <w:p w:rsidR="008D10F0" w:rsidRPr="00387335" w:rsidRDefault="008D10F0" w:rsidP="001033AD">
      <w:pPr>
        <w:pStyle w:val="NormalWeb"/>
        <w:shd w:val="clear" w:color="auto" w:fill="FFFFFF"/>
        <w:spacing w:before="120" w:beforeAutospacing="0" w:after="120" w:afterAutospacing="0" w:line="241" w:lineRule="atLeast"/>
        <w:jc w:val="both"/>
        <w:rPr>
          <w:sz w:val="36"/>
          <w:szCs w:val="36"/>
        </w:rPr>
      </w:pPr>
      <w:r w:rsidRPr="00387335">
        <w:rPr>
          <w:b/>
          <w:bCs/>
          <w:sz w:val="36"/>
          <w:szCs w:val="36"/>
        </w:rPr>
        <w:t>Tata Steel Limited</w:t>
      </w:r>
      <w:r w:rsidRPr="00387335">
        <w:rPr>
          <w:rStyle w:val="apple-converted-space"/>
          <w:sz w:val="36"/>
          <w:szCs w:val="36"/>
        </w:rPr>
        <w:t> </w:t>
      </w:r>
      <w:r w:rsidRPr="00387335">
        <w:rPr>
          <w:sz w:val="36"/>
          <w:szCs w:val="36"/>
        </w:rPr>
        <w:t>(formerly Tata Iron and Steel Company Limited (TISCO)) is an</w:t>
      </w:r>
      <w:r w:rsidRPr="00387335">
        <w:rPr>
          <w:rStyle w:val="apple-converted-space"/>
          <w:sz w:val="36"/>
          <w:szCs w:val="36"/>
        </w:rPr>
        <w:t> </w:t>
      </w:r>
      <w:r w:rsidRPr="00387335">
        <w:rPr>
          <w:sz w:val="36"/>
          <w:szCs w:val="36"/>
        </w:rPr>
        <w:t>Indian multinational</w:t>
      </w:r>
      <w:r w:rsidRPr="00387335">
        <w:rPr>
          <w:rStyle w:val="apple-converted-space"/>
          <w:sz w:val="36"/>
          <w:szCs w:val="36"/>
        </w:rPr>
        <w:t> </w:t>
      </w:r>
      <w:hyperlink r:id="rId13" w:tooltip="Steel" w:history="1">
        <w:r w:rsidRPr="00387335">
          <w:rPr>
            <w:rStyle w:val="Hyperlink"/>
            <w:color w:val="auto"/>
            <w:sz w:val="36"/>
            <w:szCs w:val="36"/>
            <w:u w:val="none"/>
          </w:rPr>
          <w:t>steel</w:t>
        </w:r>
      </w:hyperlink>
      <w:r w:rsidRPr="00387335">
        <w:rPr>
          <w:sz w:val="36"/>
          <w:szCs w:val="36"/>
        </w:rPr>
        <w:t>-making company headquartered in</w:t>
      </w:r>
      <w:r w:rsidRPr="00387335">
        <w:rPr>
          <w:rStyle w:val="apple-converted-space"/>
          <w:sz w:val="36"/>
          <w:szCs w:val="36"/>
        </w:rPr>
        <w:t> </w:t>
      </w:r>
      <w:hyperlink r:id="rId14" w:tooltip="Mumbai, Maharashtra" w:history="1">
        <w:r w:rsidRPr="00387335">
          <w:rPr>
            <w:rStyle w:val="Hyperlink"/>
            <w:color w:val="auto"/>
            <w:sz w:val="36"/>
            <w:szCs w:val="36"/>
            <w:u w:val="none"/>
          </w:rPr>
          <w:t>Mumbai, Maharashtra</w:t>
        </w:r>
      </w:hyperlink>
      <w:r w:rsidRPr="00387335">
        <w:rPr>
          <w:sz w:val="36"/>
          <w:szCs w:val="36"/>
        </w:rPr>
        <w:t>, India, and a subsidiary of the</w:t>
      </w:r>
      <w:r w:rsidRPr="00387335">
        <w:rPr>
          <w:rStyle w:val="apple-converted-space"/>
          <w:sz w:val="36"/>
          <w:szCs w:val="36"/>
        </w:rPr>
        <w:t> </w:t>
      </w:r>
      <w:hyperlink r:id="rId15" w:tooltip="Tata Group" w:history="1">
        <w:r w:rsidRPr="00387335">
          <w:rPr>
            <w:rStyle w:val="Hyperlink"/>
            <w:color w:val="auto"/>
            <w:sz w:val="36"/>
            <w:szCs w:val="36"/>
            <w:u w:val="none"/>
          </w:rPr>
          <w:t>Tata Group</w:t>
        </w:r>
      </w:hyperlink>
      <w:r w:rsidRPr="00387335">
        <w:rPr>
          <w:sz w:val="36"/>
          <w:szCs w:val="36"/>
        </w:rPr>
        <w:t>. It was the</w:t>
      </w:r>
      <w:r w:rsidRPr="00387335">
        <w:rPr>
          <w:rStyle w:val="apple-converted-space"/>
          <w:sz w:val="36"/>
          <w:szCs w:val="36"/>
        </w:rPr>
        <w:t> </w:t>
      </w:r>
      <w:hyperlink r:id="rId16" w:tooltip="List of steel producers" w:history="1">
        <w:r w:rsidRPr="00387335">
          <w:rPr>
            <w:rStyle w:val="Hyperlink"/>
            <w:color w:val="auto"/>
            <w:sz w:val="36"/>
            <w:szCs w:val="36"/>
            <w:u w:val="none"/>
          </w:rPr>
          <w:t>11th largest steel producing company in the world</w:t>
        </w:r>
      </w:hyperlink>
      <w:r w:rsidRPr="00387335">
        <w:rPr>
          <w:rStyle w:val="apple-converted-space"/>
          <w:sz w:val="36"/>
          <w:szCs w:val="36"/>
        </w:rPr>
        <w:t> </w:t>
      </w:r>
      <w:r w:rsidRPr="00387335">
        <w:rPr>
          <w:sz w:val="36"/>
          <w:szCs w:val="36"/>
        </w:rPr>
        <w:t>in 2013, with an annual</w:t>
      </w:r>
      <w:r w:rsidRPr="00387335">
        <w:rPr>
          <w:rStyle w:val="apple-converted-space"/>
          <w:sz w:val="36"/>
          <w:szCs w:val="36"/>
        </w:rPr>
        <w:t> </w:t>
      </w:r>
      <w:hyperlink r:id="rId17" w:tooltip="Crude steel" w:history="1">
        <w:r w:rsidRPr="00387335">
          <w:rPr>
            <w:rStyle w:val="Hyperlink"/>
            <w:color w:val="auto"/>
            <w:sz w:val="36"/>
            <w:szCs w:val="36"/>
            <w:u w:val="none"/>
          </w:rPr>
          <w:t>crude steel</w:t>
        </w:r>
      </w:hyperlink>
      <w:r w:rsidRPr="00387335">
        <w:rPr>
          <w:rStyle w:val="apple-converted-space"/>
          <w:sz w:val="36"/>
          <w:szCs w:val="36"/>
        </w:rPr>
        <w:t> </w:t>
      </w:r>
      <w:r w:rsidRPr="00387335">
        <w:rPr>
          <w:sz w:val="36"/>
          <w:szCs w:val="36"/>
        </w:rPr>
        <w:t>capacity of 25.3 million tons, and the second largest private-sector steel company in India (measured by domestic production) with an annual capacity of 9.7 million tons after</w:t>
      </w:r>
      <w:r w:rsidRPr="00387335">
        <w:rPr>
          <w:rStyle w:val="apple-converted-space"/>
          <w:sz w:val="36"/>
          <w:szCs w:val="36"/>
        </w:rPr>
        <w:t> </w:t>
      </w:r>
      <w:hyperlink r:id="rId18" w:tooltip="Steel Authority of India" w:history="1">
        <w:r w:rsidRPr="00387335">
          <w:rPr>
            <w:rStyle w:val="Hyperlink"/>
            <w:color w:val="auto"/>
            <w:sz w:val="36"/>
            <w:szCs w:val="36"/>
            <w:u w:val="none"/>
          </w:rPr>
          <w:t>SAIL</w:t>
        </w:r>
      </w:hyperlink>
      <w:r w:rsidRPr="00387335">
        <w:rPr>
          <w:rStyle w:val="Hyperlink"/>
          <w:color w:val="auto"/>
          <w:sz w:val="36"/>
          <w:szCs w:val="36"/>
          <w:u w:val="none"/>
        </w:rPr>
        <w:t>.</w:t>
      </w:r>
    </w:p>
    <w:p w:rsidR="008D10F0" w:rsidRPr="00387335" w:rsidRDefault="008D10F0" w:rsidP="001033AD">
      <w:pPr>
        <w:pStyle w:val="NormalWeb"/>
        <w:shd w:val="clear" w:color="auto" w:fill="FFFFFF"/>
        <w:spacing w:before="120" w:beforeAutospacing="0" w:after="120" w:afterAutospacing="0" w:line="241" w:lineRule="atLeast"/>
        <w:jc w:val="both"/>
        <w:rPr>
          <w:sz w:val="36"/>
          <w:szCs w:val="36"/>
        </w:rPr>
      </w:pPr>
      <w:r w:rsidRPr="00387335">
        <w:rPr>
          <w:sz w:val="36"/>
          <w:szCs w:val="36"/>
        </w:rPr>
        <w:t>Tata Steel has manufacturing operations in 26 countries, including Australia, China, India, the Netherlands, Singapore, Thailand and the United Kingdom, and employs around 80,500 people. Its largest plant is located in</w:t>
      </w:r>
      <w:r w:rsidRPr="00387335">
        <w:rPr>
          <w:rStyle w:val="apple-converted-space"/>
          <w:sz w:val="36"/>
          <w:szCs w:val="36"/>
        </w:rPr>
        <w:t> </w:t>
      </w:r>
      <w:hyperlink r:id="rId19" w:tooltip="Jamshedpur" w:history="1">
        <w:r w:rsidRPr="00387335">
          <w:rPr>
            <w:rStyle w:val="Hyperlink"/>
            <w:color w:val="auto"/>
            <w:sz w:val="36"/>
            <w:szCs w:val="36"/>
            <w:u w:val="none"/>
          </w:rPr>
          <w:t>Jamshedpur</w:t>
        </w:r>
      </w:hyperlink>
      <w:r w:rsidRPr="00387335">
        <w:rPr>
          <w:sz w:val="36"/>
          <w:szCs w:val="36"/>
        </w:rPr>
        <w:t>,</w:t>
      </w:r>
      <w:r w:rsidRPr="00387335">
        <w:rPr>
          <w:rStyle w:val="apple-converted-space"/>
          <w:sz w:val="36"/>
          <w:szCs w:val="36"/>
        </w:rPr>
        <w:t> </w:t>
      </w:r>
      <w:hyperlink r:id="rId20" w:tooltip="Jharkhand" w:history="1">
        <w:r w:rsidRPr="00387335">
          <w:rPr>
            <w:rStyle w:val="Hyperlink"/>
            <w:color w:val="auto"/>
            <w:sz w:val="36"/>
            <w:szCs w:val="36"/>
            <w:u w:val="none"/>
          </w:rPr>
          <w:t>Jharkhand</w:t>
        </w:r>
      </w:hyperlink>
      <w:r w:rsidRPr="00387335">
        <w:rPr>
          <w:sz w:val="36"/>
          <w:szCs w:val="36"/>
        </w:rPr>
        <w:t>. In 2007 Tata Steel acquired the UK-based steel maker Corus which was the largest international acquisition by an Indian company till that date.</w:t>
      </w:r>
      <w:r w:rsidRPr="00387335">
        <w:rPr>
          <w:rStyle w:val="apple-converted-space"/>
          <w:sz w:val="36"/>
          <w:szCs w:val="36"/>
        </w:rPr>
        <w:t> </w:t>
      </w:r>
      <w:r w:rsidRPr="00387335">
        <w:rPr>
          <w:sz w:val="36"/>
          <w:szCs w:val="36"/>
        </w:rPr>
        <w:t>It was ranked 486th in the 2014</w:t>
      </w:r>
      <w:r w:rsidRPr="00387335">
        <w:rPr>
          <w:rStyle w:val="apple-converted-space"/>
          <w:sz w:val="36"/>
          <w:szCs w:val="36"/>
        </w:rPr>
        <w:t> </w:t>
      </w:r>
      <w:hyperlink r:id="rId21" w:tooltip="Fortune Global 500" w:history="1">
        <w:r w:rsidRPr="00387335">
          <w:rPr>
            <w:rStyle w:val="Hyperlink"/>
            <w:color w:val="auto"/>
            <w:sz w:val="36"/>
            <w:szCs w:val="36"/>
            <w:u w:val="none"/>
          </w:rPr>
          <w:t>Fortune Global 500</w:t>
        </w:r>
      </w:hyperlink>
      <w:r w:rsidRPr="00387335">
        <w:rPr>
          <w:rStyle w:val="apple-converted-space"/>
          <w:sz w:val="36"/>
          <w:szCs w:val="36"/>
        </w:rPr>
        <w:t> </w:t>
      </w:r>
      <w:r w:rsidRPr="00387335">
        <w:rPr>
          <w:sz w:val="36"/>
          <w:szCs w:val="36"/>
        </w:rPr>
        <w:t>ranking of the world's biggest corporations.</w:t>
      </w:r>
      <w:r w:rsidRPr="00387335">
        <w:rPr>
          <w:rStyle w:val="apple-converted-space"/>
          <w:sz w:val="36"/>
          <w:szCs w:val="36"/>
        </w:rPr>
        <w:t> </w:t>
      </w:r>
      <w:r w:rsidRPr="00387335">
        <w:rPr>
          <w:sz w:val="36"/>
          <w:szCs w:val="36"/>
        </w:rPr>
        <w:t>It was the seventh most valuable Indian brand of 2013 as per</w:t>
      </w:r>
      <w:r w:rsidRPr="00387335">
        <w:rPr>
          <w:rStyle w:val="apple-converted-space"/>
          <w:sz w:val="36"/>
          <w:szCs w:val="36"/>
        </w:rPr>
        <w:t> </w:t>
      </w:r>
      <w:hyperlink r:id="rId22" w:tooltip="Brand Finance" w:history="1">
        <w:r w:rsidRPr="00387335">
          <w:rPr>
            <w:rStyle w:val="Hyperlink"/>
            <w:color w:val="auto"/>
            <w:sz w:val="36"/>
            <w:szCs w:val="36"/>
            <w:u w:val="none"/>
          </w:rPr>
          <w:t>Brand Finance</w:t>
        </w:r>
      </w:hyperlink>
      <w:r w:rsidRPr="00387335">
        <w:rPr>
          <w:sz w:val="36"/>
          <w:szCs w:val="36"/>
        </w:rPr>
        <w:t>.</w:t>
      </w:r>
    </w:p>
    <w:p w:rsidR="008D10F0" w:rsidRPr="00387335" w:rsidRDefault="008D10F0" w:rsidP="001033AD">
      <w:pPr>
        <w:pStyle w:val="NormalWeb"/>
        <w:shd w:val="clear" w:color="auto" w:fill="FFFFFF"/>
        <w:spacing w:before="120" w:beforeAutospacing="0" w:after="120" w:afterAutospacing="0" w:line="241" w:lineRule="atLeast"/>
        <w:jc w:val="both"/>
        <w:rPr>
          <w:sz w:val="36"/>
          <w:szCs w:val="36"/>
        </w:rPr>
      </w:pPr>
      <w:r w:rsidRPr="00387335">
        <w:rPr>
          <w:sz w:val="36"/>
          <w:szCs w:val="36"/>
        </w:rPr>
        <w:t>On 16 February 2012 Tata Steel completed 100 years of steel making in India.</w:t>
      </w:r>
    </w:p>
    <w:p w:rsidR="008D10F0" w:rsidRPr="00387335" w:rsidRDefault="008D10F0" w:rsidP="001033AD">
      <w:pPr>
        <w:shd w:val="clear" w:color="auto" w:fill="FFFFFF"/>
        <w:spacing w:before="120" w:after="120" w:line="241" w:lineRule="atLeast"/>
        <w:jc w:val="both"/>
        <w:rPr>
          <w:rFonts w:ascii="Times New Roman" w:eastAsia="Times New Roman" w:hAnsi="Times New Roman" w:cs="Times New Roman"/>
          <w:sz w:val="36"/>
          <w:szCs w:val="36"/>
        </w:rPr>
      </w:pPr>
      <w:r w:rsidRPr="00387335">
        <w:rPr>
          <w:rFonts w:ascii="Times New Roman" w:eastAsia="Times New Roman" w:hAnsi="Times New Roman" w:cs="Times New Roman"/>
          <w:sz w:val="36"/>
          <w:szCs w:val="36"/>
        </w:rPr>
        <w:t xml:space="preserve">Tata Steel is headquartered in Mumbai, Maharashtra, India and has its marketing headquarters at the </w:t>
      </w:r>
      <w:hyperlink r:id="rId23" w:tooltip="Tata Centre" w:history="1">
        <w:r w:rsidRPr="00387335">
          <w:rPr>
            <w:rFonts w:ascii="Times New Roman" w:eastAsia="Times New Roman" w:hAnsi="Times New Roman" w:cs="Times New Roman"/>
            <w:sz w:val="36"/>
            <w:szCs w:val="36"/>
          </w:rPr>
          <w:t>Tata Centre</w:t>
        </w:r>
      </w:hyperlink>
      <w:r w:rsidRPr="00387335">
        <w:rPr>
          <w:rFonts w:ascii="Times New Roman" w:eastAsia="Times New Roman" w:hAnsi="Times New Roman" w:cs="Times New Roman"/>
          <w:sz w:val="36"/>
          <w:szCs w:val="36"/>
        </w:rPr>
        <w:t> in </w:t>
      </w:r>
      <w:hyperlink r:id="rId24" w:tooltip="Kolkata, West Bengal" w:history="1">
        <w:r w:rsidRPr="00387335">
          <w:rPr>
            <w:rFonts w:ascii="Times New Roman" w:eastAsia="Times New Roman" w:hAnsi="Times New Roman" w:cs="Times New Roman"/>
            <w:sz w:val="36"/>
            <w:szCs w:val="36"/>
          </w:rPr>
          <w:t>Kolkata, West Bengal</w:t>
        </w:r>
      </w:hyperlink>
      <w:r w:rsidRPr="00387335">
        <w:rPr>
          <w:rFonts w:ascii="Times New Roman" w:eastAsia="Times New Roman" w:hAnsi="Times New Roman" w:cs="Times New Roman"/>
          <w:sz w:val="36"/>
          <w:szCs w:val="36"/>
        </w:rPr>
        <w:t xml:space="preserve">. It has a presence in around 50 countries with manufacturing operations in 26 countries including: India, Malaysia, Vietnam, Thailand, UAE, Ivory Coast, Mozambique, South Africa, Australia, United Kingdom, The Netherlands, France and Canada. </w:t>
      </w:r>
    </w:p>
    <w:p w:rsidR="008D10F0" w:rsidRPr="001033AD" w:rsidRDefault="008D10F0" w:rsidP="001033AD">
      <w:pPr>
        <w:shd w:val="clear" w:color="auto" w:fill="FFFFFF"/>
        <w:spacing w:before="120" w:after="120" w:line="241" w:lineRule="atLeast"/>
        <w:jc w:val="both"/>
        <w:rPr>
          <w:rFonts w:ascii="Times New Roman" w:eastAsia="Times New Roman" w:hAnsi="Times New Roman" w:cs="Times New Roman"/>
          <w:sz w:val="36"/>
          <w:szCs w:val="36"/>
        </w:rPr>
      </w:pPr>
      <w:r w:rsidRPr="001033AD">
        <w:rPr>
          <w:rFonts w:ascii="Times New Roman" w:eastAsia="Times New Roman" w:hAnsi="Times New Roman" w:cs="Times New Roman"/>
          <w:sz w:val="36"/>
          <w:szCs w:val="36"/>
        </w:rPr>
        <w:lastRenderedPageBreak/>
        <w:t xml:space="preserve">Tata Steel primarily serves customers in the automotive, construction, consumer goods, engineering, packaging, lifting and excavating, energy and power, aerospace, shipbuilding, rail and </w:t>
      </w:r>
      <w:r w:rsidR="001033AD" w:rsidRPr="001033AD">
        <w:rPr>
          <w:rFonts w:ascii="Times New Roman" w:eastAsia="Times New Roman" w:hAnsi="Times New Roman" w:cs="Times New Roman"/>
          <w:sz w:val="36"/>
          <w:szCs w:val="36"/>
        </w:rPr>
        <w:t>defence</w:t>
      </w:r>
      <w:r w:rsidRPr="001033AD">
        <w:rPr>
          <w:rFonts w:ascii="Times New Roman" w:eastAsia="Times New Roman" w:hAnsi="Times New Roman" w:cs="Times New Roman"/>
          <w:sz w:val="36"/>
          <w:szCs w:val="36"/>
        </w:rPr>
        <w:t xml:space="preserve"> and security sectors.</w:t>
      </w:r>
    </w:p>
    <w:p w:rsidR="008D10F0" w:rsidRDefault="008D10F0" w:rsidP="008D10F0"/>
    <w:p w:rsidR="008D10F0" w:rsidRPr="00387335" w:rsidRDefault="008D10F0" w:rsidP="001033AD">
      <w:pPr>
        <w:rPr>
          <w:rFonts w:ascii="Arial" w:eastAsia="Times New Roman" w:hAnsi="Arial" w:cs="Arial"/>
          <w:sz w:val="28"/>
          <w:szCs w:val="28"/>
          <w:u w:val="single"/>
        </w:rPr>
      </w:pPr>
      <w:r w:rsidRPr="00387335">
        <w:rPr>
          <w:rFonts w:ascii="Arial" w:hAnsi="Arial" w:cs="Arial"/>
          <w:b/>
          <w:color w:val="4F81BD"/>
          <w:sz w:val="36"/>
          <w:szCs w:val="36"/>
          <w:u w:val="single"/>
        </w:rPr>
        <w:t>AWARDS AND RECOGNITIONS</w:t>
      </w:r>
    </w:p>
    <w:p w:rsidR="008D10F0" w:rsidRPr="00387335" w:rsidRDefault="008D10F0" w:rsidP="001033AD">
      <w:pPr>
        <w:numPr>
          <w:ilvl w:val="0"/>
          <w:numId w:val="1"/>
        </w:numPr>
        <w:shd w:val="clear" w:color="auto" w:fill="FFFFFF"/>
        <w:spacing w:before="100" w:beforeAutospacing="1" w:after="24" w:line="241" w:lineRule="atLeast"/>
        <w:ind w:left="384"/>
        <w:jc w:val="both"/>
        <w:rPr>
          <w:rFonts w:ascii="Times New Roman" w:hAnsi="Times New Roman" w:cs="Times New Roman"/>
          <w:sz w:val="36"/>
          <w:szCs w:val="36"/>
        </w:rPr>
      </w:pPr>
      <w:r w:rsidRPr="00387335">
        <w:rPr>
          <w:rFonts w:ascii="Times New Roman" w:hAnsi="Times New Roman" w:cs="Times New Roman"/>
          <w:sz w:val="36"/>
          <w:szCs w:val="36"/>
        </w:rPr>
        <w:t>Tata Steel was awarded the '2015 World's Most Ethical Company' award under the Metals category by the</w:t>
      </w:r>
      <w:r w:rsidRPr="00387335">
        <w:rPr>
          <w:rStyle w:val="apple-converted-space"/>
          <w:rFonts w:ascii="Times New Roman" w:hAnsi="Times New Roman" w:cs="Times New Roman"/>
          <w:sz w:val="36"/>
          <w:szCs w:val="36"/>
        </w:rPr>
        <w:t> </w:t>
      </w:r>
      <w:hyperlink r:id="rId25" w:tooltip="Ethisphere Institute" w:history="1">
        <w:r w:rsidRPr="00387335">
          <w:rPr>
            <w:rStyle w:val="Hyperlink"/>
            <w:rFonts w:ascii="Times New Roman" w:hAnsi="Times New Roman" w:cs="Times New Roman"/>
            <w:color w:val="auto"/>
            <w:sz w:val="36"/>
            <w:szCs w:val="36"/>
            <w:u w:val="none"/>
          </w:rPr>
          <w:t>Ethisphere Institute</w:t>
        </w:r>
      </w:hyperlink>
      <w:r w:rsidRPr="00387335">
        <w:rPr>
          <w:rFonts w:ascii="Times New Roman" w:hAnsi="Times New Roman" w:cs="Times New Roman"/>
          <w:sz w:val="36"/>
          <w:szCs w:val="36"/>
        </w:rPr>
        <w:t>. This was the third time that Tata Steel won this award.</w:t>
      </w:r>
    </w:p>
    <w:p w:rsidR="008D10F0" w:rsidRPr="001033AD" w:rsidRDefault="008D10F0" w:rsidP="001033AD">
      <w:pPr>
        <w:numPr>
          <w:ilvl w:val="0"/>
          <w:numId w:val="1"/>
        </w:numPr>
        <w:shd w:val="clear" w:color="auto" w:fill="FFFFFF"/>
        <w:spacing w:before="100" w:beforeAutospacing="1" w:after="24" w:line="241" w:lineRule="atLeast"/>
        <w:ind w:left="384"/>
        <w:jc w:val="both"/>
        <w:rPr>
          <w:rFonts w:ascii="Times New Roman" w:hAnsi="Times New Roman" w:cs="Times New Roman"/>
          <w:sz w:val="36"/>
          <w:szCs w:val="36"/>
        </w:rPr>
      </w:pPr>
      <w:r w:rsidRPr="00387335">
        <w:rPr>
          <w:rFonts w:ascii="Times New Roman" w:hAnsi="Times New Roman" w:cs="Times New Roman"/>
          <w:sz w:val="36"/>
          <w:szCs w:val="36"/>
        </w:rPr>
        <w:t>The Ministry</w:t>
      </w:r>
      <w:r w:rsidRPr="001033AD">
        <w:rPr>
          <w:rFonts w:ascii="Times New Roman" w:hAnsi="Times New Roman" w:cs="Times New Roman"/>
          <w:sz w:val="36"/>
          <w:szCs w:val="36"/>
        </w:rPr>
        <w:t xml:space="preserve"> of Steel awarded Tata Steel the Prime Minister's Trophy for 'Best Performing Integrated Steel Plant' in the year 2010-11, thus making it the eighth time that Tata Steel received this award since the trophy's institution in 1992-93.</w:t>
      </w:r>
    </w:p>
    <w:p w:rsidR="008D10F0" w:rsidRPr="001033AD" w:rsidRDefault="008D10F0" w:rsidP="001033AD">
      <w:pPr>
        <w:numPr>
          <w:ilvl w:val="0"/>
          <w:numId w:val="1"/>
        </w:numPr>
        <w:shd w:val="clear" w:color="auto" w:fill="FFFFFF"/>
        <w:spacing w:before="100" w:beforeAutospacing="1" w:after="24" w:line="241" w:lineRule="atLeast"/>
        <w:ind w:left="384"/>
        <w:jc w:val="both"/>
        <w:rPr>
          <w:rFonts w:ascii="Times New Roman" w:hAnsi="Times New Roman" w:cs="Times New Roman"/>
          <w:sz w:val="36"/>
          <w:szCs w:val="36"/>
        </w:rPr>
      </w:pPr>
      <w:r w:rsidRPr="001033AD">
        <w:rPr>
          <w:rFonts w:ascii="Times New Roman" w:hAnsi="Times New Roman" w:cs="Times New Roman"/>
          <w:sz w:val="36"/>
          <w:szCs w:val="36"/>
        </w:rPr>
        <w:t>In 2014, Tata Steel received the</w:t>
      </w:r>
      <w:r w:rsidRPr="001033AD">
        <w:rPr>
          <w:rStyle w:val="apple-converted-space"/>
          <w:rFonts w:ascii="Times New Roman" w:hAnsi="Times New Roman" w:cs="Times New Roman"/>
          <w:sz w:val="36"/>
          <w:szCs w:val="36"/>
        </w:rPr>
        <w:t> </w:t>
      </w:r>
      <w:r w:rsidRPr="001033AD">
        <w:rPr>
          <w:rFonts w:ascii="Times New Roman" w:hAnsi="Times New Roman" w:cs="Times New Roman"/>
          <w:i/>
          <w:iCs/>
          <w:sz w:val="36"/>
          <w:szCs w:val="36"/>
        </w:rPr>
        <w:t>‘</w:t>
      </w:r>
      <w:r w:rsidRPr="001033AD">
        <w:rPr>
          <w:rFonts w:ascii="Times New Roman" w:hAnsi="Times New Roman" w:cs="Times New Roman"/>
          <w:sz w:val="36"/>
          <w:szCs w:val="36"/>
        </w:rPr>
        <w:t>Top Indian Company in the Iron and Steel Sector’ Dun &amp; Bradstreet Corporate Award 2014, after entering the list of India's Top 500 Companies published by</w:t>
      </w:r>
      <w:r w:rsidRPr="001033AD">
        <w:rPr>
          <w:rStyle w:val="apple-converted-space"/>
          <w:rFonts w:ascii="Times New Roman" w:hAnsi="Times New Roman" w:cs="Times New Roman"/>
          <w:sz w:val="36"/>
          <w:szCs w:val="36"/>
        </w:rPr>
        <w:t> </w:t>
      </w:r>
      <w:hyperlink r:id="rId26" w:tooltip="Dun &amp; Bradstreet" w:history="1">
        <w:r w:rsidRPr="001033AD">
          <w:rPr>
            <w:rStyle w:val="Hyperlink"/>
            <w:rFonts w:ascii="Times New Roman" w:hAnsi="Times New Roman" w:cs="Times New Roman"/>
            <w:color w:val="auto"/>
            <w:sz w:val="36"/>
            <w:szCs w:val="36"/>
            <w:u w:val="none"/>
          </w:rPr>
          <w:t>Dun &amp; Bradstreet</w:t>
        </w:r>
      </w:hyperlink>
      <w:r w:rsidRPr="001033AD">
        <w:rPr>
          <w:rStyle w:val="apple-converted-space"/>
          <w:rFonts w:ascii="Times New Roman" w:hAnsi="Times New Roman" w:cs="Times New Roman"/>
          <w:sz w:val="36"/>
          <w:szCs w:val="36"/>
        </w:rPr>
        <w:t> </w:t>
      </w:r>
      <w:r w:rsidRPr="001033AD">
        <w:rPr>
          <w:rFonts w:ascii="Times New Roman" w:hAnsi="Times New Roman" w:cs="Times New Roman"/>
          <w:sz w:val="36"/>
          <w:szCs w:val="36"/>
        </w:rPr>
        <w:t>and excelling along various business and social parameters.</w:t>
      </w:r>
    </w:p>
    <w:p w:rsidR="008D10F0" w:rsidRPr="001033AD"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6"/>
          <w:szCs w:val="36"/>
        </w:rPr>
      </w:pPr>
      <w:r w:rsidRPr="001033AD">
        <w:rPr>
          <w:rFonts w:ascii="Times New Roman" w:hAnsi="Times New Roman" w:cs="Times New Roman"/>
          <w:sz w:val="36"/>
          <w:szCs w:val="36"/>
        </w:rPr>
        <w:t>In the year 2013, Tata Steel was ranked India's 7th most admired company by</w:t>
      </w:r>
      <w:r w:rsidRPr="001033AD">
        <w:rPr>
          <w:rStyle w:val="apple-converted-space"/>
          <w:rFonts w:ascii="Times New Roman" w:hAnsi="Times New Roman" w:cs="Times New Roman"/>
          <w:sz w:val="36"/>
          <w:szCs w:val="36"/>
        </w:rPr>
        <w:t> </w:t>
      </w:r>
      <w:hyperlink r:id="rId27" w:tooltip="Fortune (magazine)" w:history="1">
        <w:r w:rsidRPr="001033AD">
          <w:rPr>
            <w:rStyle w:val="Hyperlink"/>
            <w:rFonts w:ascii="Times New Roman" w:hAnsi="Times New Roman" w:cs="Times New Roman"/>
            <w:color w:val="auto"/>
            <w:sz w:val="36"/>
            <w:szCs w:val="36"/>
            <w:u w:val="none"/>
          </w:rPr>
          <w:t>Fortune magazine</w:t>
        </w:r>
      </w:hyperlink>
      <w:r w:rsidRPr="001033AD">
        <w:rPr>
          <w:rFonts w:ascii="Times New Roman" w:hAnsi="Times New Roman" w:cs="Times New Roman"/>
          <w:sz w:val="36"/>
          <w:szCs w:val="36"/>
        </w:rPr>
        <w:t>. It was India's most admired company in 2012.</w:t>
      </w:r>
    </w:p>
    <w:p w:rsidR="008D10F0" w:rsidRPr="001033AD"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6"/>
          <w:szCs w:val="36"/>
        </w:rPr>
      </w:pPr>
      <w:r w:rsidRPr="001033AD">
        <w:rPr>
          <w:rFonts w:ascii="Times New Roman" w:hAnsi="Times New Roman" w:cs="Times New Roman"/>
          <w:sz w:val="36"/>
          <w:szCs w:val="36"/>
        </w:rPr>
        <w:t>In 2013, Tata Steel received the</w:t>
      </w:r>
      <w:r w:rsidRPr="001033AD">
        <w:rPr>
          <w:rStyle w:val="apple-converted-space"/>
          <w:rFonts w:ascii="Times New Roman" w:hAnsi="Times New Roman" w:cs="Times New Roman"/>
          <w:sz w:val="36"/>
          <w:szCs w:val="36"/>
        </w:rPr>
        <w:t> </w:t>
      </w:r>
      <w:hyperlink r:id="rId28" w:tooltip="Most Admired Knowledge Enterprises (page does not exist)" w:history="1">
        <w:r w:rsidRPr="001033AD">
          <w:rPr>
            <w:rStyle w:val="Hyperlink"/>
            <w:rFonts w:ascii="Times New Roman" w:hAnsi="Times New Roman" w:cs="Times New Roman"/>
            <w:color w:val="auto"/>
            <w:sz w:val="36"/>
            <w:szCs w:val="36"/>
            <w:u w:val="none"/>
          </w:rPr>
          <w:t>Most Admired Knowledge Enterprises</w:t>
        </w:r>
      </w:hyperlink>
      <w:r w:rsidRPr="001033AD">
        <w:rPr>
          <w:rStyle w:val="apple-converted-space"/>
          <w:rFonts w:ascii="Times New Roman" w:hAnsi="Times New Roman" w:cs="Times New Roman"/>
          <w:sz w:val="36"/>
          <w:szCs w:val="36"/>
        </w:rPr>
        <w:t> </w:t>
      </w:r>
      <w:r w:rsidRPr="001033AD">
        <w:rPr>
          <w:rFonts w:ascii="Times New Roman" w:hAnsi="Times New Roman" w:cs="Times New Roman"/>
          <w:sz w:val="36"/>
          <w:szCs w:val="36"/>
        </w:rPr>
        <w:t>(MAKE) award for 2012 at Global and Asian level. The company has previously been recognized by the Indian MAKE awards on six accounts since its inception in 2005.</w:t>
      </w:r>
    </w:p>
    <w:p w:rsidR="008D10F0" w:rsidRPr="001033AD"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6"/>
          <w:szCs w:val="36"/>
        </w:rPr>
      </w:pPr>
      <w:r w:rsidRPr="001033AD">
        <w:rPr>
          <w:rFonts w:ascii="Times New Roman" w:hAnsi="Times New Roman" w:cs="Times New Roman"/>
          <w:sz w:val="36"/>
          <w:szCs w:val="36"/>
        </w:rPr>
        <w:t>It won the 'Golden Peacock' award in 2009 for its corporate social responsibility (CSR) initiatives.</w:t>
      </w:r>
    </w:p>
    <w:p w:rsidR="008D10F0" w:rsidRPr="001033AD"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6"/>
          <w:szCs w:val="36"/>
        </w:rPr>
      </w:pPr>
      <w:r w:rsidRPr="001033AD">
        <w:rPr>
          <w:rFonts w:ascii="Times New Roman" w:hAnsi="Times New Roman" w:cs="Times New Roman"/>
          <w:sz w:val="36"/>
          <w:szCs w:val="36"/>
        </w:rPr>
        <w:lastRenderedPageBreak/>
        <w:t>In 1996, the Tata Bearings division was awarded the "Best of all"</w:t>
      </w:r>
      <w:r w:rsidRPr="001033AD">
        <w:rPr>
          <w:rStyle w:val="apple-converted-space"/>
          <w:rFonts w:ascii="Times New Roman" w:hAnsi="Times New Roman" w:cs="Times New Roman"/>
          <w:sz w:val="36"/>
          <w:szCs w:val="36"/>
        </w:rPr>
        <w:t> </w:t>
      </w:r>
      <w:hyperlink r:id="rId29" w:tooltip="Rajiv Gandhi National Quality Award" w:history="1">
        <w:r w:rsidRPr="001033AD">
          <w:rPr>
            <w:rStyle w:val="Hyperlink"/>
            <w:rFonts w:ascii="Times New Roman" w:hAnsi="Times New Roman" w:cs="Times New Roman"/>
            <w:color w:val="auto"/>
            <w:sz w:val="36"/>
            <w:szCs w:val="36"/>
            <w:u w:val="none"/>
          </w:rPr>
          <w:t>Rajiv Gandhi National Quality Award</w:t>
        </w:r>
      </w:hyperlink>
    </w:p>
    <w:p w:rsidR="008D10F0" w:rsidRPr="001033AD"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6"/>
          <w:szCs w:val="36"/>
        </w:rPr>
      </w:pPr>
      <w:r w:rsidRPr="001033AD">
        <w:rPr>
          <w:rFonts w:ascii="Times New Roman" w:hAnsi="Times New Roman" w:cs="Times New Roman"/>
          <w:sz w:val="36"/>
          <w:szCs w:val="36"/>
        </w:rPr>
        <w:t>In 2008, Tata Steel was awarded</w:t>
      </w:r>
      <w:r w:rsidRPr="001033AD">
        <w:rPr>
          <w:rStyle w:val="apple-converted-space"/>
          <w:rFonts w:ascii="Times New Roman" w:hAnsi="Times New Roman" w:cs="Times New Roman"/>
          <w:sz w:val="36"/>
          <w:szCs w:val="36"/>
        </w:rPr>
        <w:t> </w:t>
      </w:r>
      <w:hyperlink r:id="rId30" w:tooltip="Deming Prize" w:history="1">
        <w:r w:rsidRPr="001033AD">
          <w:rPr>
            <w:rStyle w:val="Hyperlink"/>
            <w:rFonts w:ascii="Times New Roman" w:hAnsi="Times New Roman" w:cs="Times New Roman"/>
            <w:color w:val="auto"/>
            <w:sz w:val="36"/>
            <w:szCs w:val="36"/>
            <w:u w:val="none"/>
          </w:rPr>
          <w:t>Deming Application Prize</w:t>
        </w:r>
      </w:hyperlink>
      <w:r w:rsidRPr="001033AD">
        <w:rPr>
          <w:rStyle w:val="apple-converted-space"/>
          <w:rFonts w:ascii="Times New Roman" w:hAnsi="Times New Roman" w:cs="Times New Roman"/>
          <w:sz w:val="36"/>
          <w:szCs w:val="36"/>
        </w:rPr>
        <w:t> </w:t>
      </w:r>
      <w:r w:rsidRPr="001033AD">
        <w:rPr>
          <w:rFonts w:ascii="Times New Roman" w:hAnsi="Times New Roman" w:cs="Times New Roman"/>
          <w:sz w:val="36"/>
          <w:szCs w:val="36"/>
        </w:rPr>
        <w:t>for excellence in Total Quality Management.</w:t>
      </w:r>
    </w:p>
    <w:p w:rsidR="008D10F0" w:rsidRPr="001033AD"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6"/>
          <w:szCs w:val="36"/>
        </w:rPr>
      </w:pPr>
      <w:r w:rsidRPr="001033AD">
        <w:rPr>
          <w:rFonts w:ascii="Times New Roman" w:hAnsi="Times New Roman" w:cs="Times New Roman"/>
          <w:sz w:val="36"/>
          <w:szCs w:val="36"/>
        </w:rPr>
        <w:t>In 2012, Tata Steel became the first integrated steel company in the world to be awarded the</w:t>
      </w:r>
      <w:r w:rsidRPr="001033AD">
        <w:rPr>
          <w:rStyle w:val="apple-converted-space"/>
          <w:rFonts w:ascii="Times New Roman" w:hAnsi="Times New Roman" w:cs="Times New Roman"/>
          <w:sz w:val="36"/>
          <w:szCs w:val="36"/>
        </w:rPr>
        <w:t> </w:t>
      </w:r>
      <w:hyperlink r:id="rId31" w:tooltip="Deming Prize" w:history="1">
        <w:r w:rsidRPr="001033AD">
          <w:rPr>
            <w:rStyle w:val="Hyperlink"/>
            <w:rFonts w:ascii="Times New Roman" w:hAnsi="Times New Roman" w:cs="Times New Roman"/>
            <w:color w:val="auto"/>
            <w:sz w:val="36"/>
            <w:szCs w:val="36"/>
            <w:u w:val="none"/>
          </w:rPr>
          <w:t>Deming Grand Prize</w:t>
        </w:r>
      </w:hyperlink>
      <w:r w:rsidRPr="001033AD">
        <w:rPr>
          <w:rFonts w:ascii="Times New Roman" w:hAnsi="Times New Roman" w:cs="Times New Roman"/>
          <w:sz w:val="36"/>
          <w:szCs w:val="36"/>
        </w:rPr>
        <w:t>.</w:t>
      </w:r>
    </w:p>
    <w:p w:rsidR="00844F28" w:rsidRPr="00844F28" w:rsidRDefault="008D10F0" w:rsidP="00844F28">
      <w:pPr>
        <w:numPr>
          <w:ilvl w:val="0"/>
          <w:numId w:val="2"/>
        </w:numPr>
        <w:shd w:val="clear" w:color="auto" w:fill="FFFFFF"/>
        <w:spacing w:before="100" w:beforeAutospacing="1" w:after="24" w:line="241" w:lineRule="atLeast"/>
        <w:ind w:left="384"/>
        <w:jc w:val="both"/>
        <w:rPr>
          <w:rFonts w:ascii="Times New Roman" w:hAnsi="Times New Roman" w:cs="Times New Roman"/>
          <w:sz w:val="36"/>
          <w:szCs w:val="36"/>
        </w:rPr>
      </w:pPr>
      <w:r w:rsidRPr="001033AD">
        <w:rPr>
          <w:rFonts w:ascii="Times New Roman" w:hAnsi="Times New Roman" w:cs="Times New Roman"/>
          <w:sz w:val="36"/>
          <w:szCs w:val="36"/>
        </w:rPr>
        <w:t>The company features in the Climate Disclosure Leadership Index of CDP (see</w:t>
      </w:r>
      <w:r w:rsidRPr="001033AD">
        <w:rPr>
          <w:rStyle w:val="apple-converted-space"/>
          <w:rFonts w:ascii="Times New Roman" w:hAnsi="Times New Roman" w:cs="Times New Roman"/>
          <w:sz w:val="36"/>
          <w:szCs w:val="36"/>
        </w:rPr>
        <w:t> </w:t>
      </w:r>
      <w:hyperlink r:id="rId32" w:tooltip="Carbon Disclosure Project" w:history="1">
        <w:r w:rsidRPr="001033AD">
          <w:rPr>
            <w:rStyle w:val="Hyperlink"/>
            <w:rFonts w:ascii="Times New Roman" w:hAnsi="Times New Roman" w:cs="Times New Roman"/>
            <w:color w:val="auto"/>
            <w:sz w:val="36"/>
            <w:szCs w:val="36"/>
            <w:u w:val="none"/>
          </w:rPr>
          <w:t>Carbon Disclosure Project</w:t>
        </w:r>
      </w:hyperlink>
      <w:r w:rsidRPr="001033AD">
        <w:rPr>
          <w:rFonts w:ascii="Times New Roman" w:hAnsi="Times New Roman" w:cs="Times New Roman"/>
          <w:sz w:val="36"/>
          <w:szCs w:val="36"/>
        </w:rPr>
        <w:t>). Its disclosure received 97% CDLI</w:t>
      </w:r>
      <w:r w:rsidRPr="001033AD">
        <w:rPr>
          <w:rStyle w:val="apple-converted-space"/>
          <w:rFonts w:ascii="Times New Roman" w:hAnsi="Times New Roman" w:cs="Times New Roman"/>
          <w:sz w:val="36"/>
          <w:szCs w:val="36"/>
        </w:rPr>
        <w:t> </w:t>
      </w:r>
      <w:r w:rsidRPr="001033AD">
        <w:rPr>
          <w:rFonts w:ascii="Times New Roman" w:hAnsi="Times New Roman" w:cs="Times New Roman"/>
          <w:sz w:val="36"/>
          <w:szCs w:val="36"/>
        </w:rPr>
        <w:t>score in CDP 2014 (85% in CDP 2013) that is rated highest amongst global Steelmaking companies and highest amongst Materials sector in India.</w:t>
      </w:r>
    </w:p>
    <w:p w:rsidR="008D10F0" w:rsidRPr="001033AD" w:rsidRDefault="008D10F0" w:rsidP="001033AD">
      <w:pPr>
        <w:numPr>
          <w:ilvl w:val="0"/>
          <w:numId w:val="2"/>
        </w:numPr>
        <w:shd w:val="clear" w:color="auto" w:fill="FFFFFF"/>
        <w:spacing w:before="100" w:beforeAutospacing="1" w:after="24" w:line="241" w:lineRule="atLeast"/>
        <w:ind w:left="384"/>
        <w:jc w:val="both"/>
        <w:rPr>
          <w:rFonts w:ascii="Times New Roman" w:hAnsi="Times New Roman" w:cs="Times New Roman"/>
          <w:sz w:val="36"/>
          <w:szCs w:val="36"/>
        </w:rPr>
      </w:pPr>
      <w:r w:rsidRPr="001033AD">
        <w:rPr>
          <w:rFonts w:ascii="Times New Roman" w:hAnsi="Times New Roman" w:cs="Times New Roman"/>
          <w:sz w:val="36"/>
          <w:szCs w:val="36"/>
        </w:rPr>
        <w:t>Tata Steel was ranked 110th among India's most trusted brands according to the</w:t>
      </w:r>
      <w:r w:rsidRPr="001033AD">
        <w:rPr>
          <w:rStyle w:val="apple-converted-space"/>
          <w:rFonts w:ascii="Times New Roman" w:hAnsi="Times New Roman" w:cs="Times New Roman"/>
          <w:sz w:val="36"/>
          <w:szCs w:val="36"/>
        </w:rPr>
        <w:t> </w:t>
      </w:r>
      <w:hyperlink r:id="rId33" w:tooltip="The Brand Trust Report" w:history="1">
        <w:r w:rsidRPr="001033AD">
          <w:rPr>
            <w:rStyle w:val="Hyperlink"/>
            <w:rFonts w:ascii="Times New Roman" w:hAnsi="Times New Roman" w:cs="Times New Roman"/>
            <w:color w:val="auto"/>
            <w:sz w:val="36"/>
            <w:szCs w:val="36"/>
            <w:u w:val="none"/>
          </w:rPr>
          <w:t>Brand Trust Report</w:t>
        </w:r>
      </w:hyperlink>
      <w:r w:rsidRPr="001033AD">
        <w:rPr>
          <w:rStyle w:val="apple-converted-space"/>
          <w:rFonts w:ascii="Times New Roman" w:hAnsi="Times New Roman" w:cs="Times New Roman"/>
          <w:sz w:val="36"/>
          <w:szCs w:val="36"/>
        </w:rPr>
        <w:t> </w:t>
      </w:r>
      <w:r w:rsidRPr="001033AD">
        <w:rPr>
          <w:rFonts w:ascii="Times New Roman" w:hAnsi="Times New Roman" w:cs="Times New Roman"/>
          <w:sz w:val="36"/>
          <w:szCs w:val="36"/>
        </w:rPr>
        <w:t>2012, a study conducted by Trust Research Advisory. In the</w:t>
      </w:r>
      <w:r w:rsidRPr="001033AD">
        <w:rPr>
          <w:rStyle w:val="apple-converted-space"/>
          <w:rFonts w:ascii="Times New Roman" w:hAnsi="Times New Roman" w:cs="Times New Roman"/>
          <w:sz w:val="36"/>
          <w:szCs w:val="36"/>
        </w:rPr>
        <w:t> </w:t>
      </w:r>
      <w:hyperlink r:id="rId34" w:tooltip="The Brand Trust Report" w:history="1">
        <w:r w:rsidRPr="001033AD">
          <w:rPr>
            <w:rStyle w:val="Hyperlink"/>
            <w:rFonts w:ascii="Times New Roman" w:hAnsi="Times New Roman" w:cs="Times New Roman"/>
            <w:color w:val="auto"/>
            <w:sz w:val="36"/>
            <w:szCs w:val="36"/>
            <w:u w:val="none"/>
          </w:rPr>
          <w:t>Brand Trust Report</w:t>
        </w:r>
      </w:hyperlink>
      <w:r w:rsidRPr="001033AD">
        <w:rPr>
          <w:rStyle w:val="apple-converted-space"/>
          <w:rFonts w:ascii="Times New Roman" w:hAnsi="Times New Roman" w:cs="Times New Roman"/>
          <w:sz w:val="36"/>
          <w:szCs w:val="36"/>
        </w:rPr>
        <w:t> </w:t>
      </w:r>
      <w:r w:rsidRPr="001033AD">
        <w:rPr>
          <w:rFonts w:ascii="Times New Roman" w:hAnsi="Times New Roman" w:cs="Times New Roman"/>
          <w:sz w:val="36"/>
          <w:szCs w:val="36"/>
        </w:rPr>
        <w:t>2013, Tata Steel was ranked 364th among India's most trusted brands while according to the Brand</w:t>
      </w:r>
      <w:r w:rsidRPr="001033AD">
        <w:rPr>
          <w:rStyle w:val="apple-converted-space"/>
          <w:rFonts w:ascii="Times New Roman" w:hAnsi="Times New Roman" w:cs="Times New Roman"/>
          <w:sz w:val="36"/>
          <w:szCs w:val="36"/>
        </w:rPr>
        <w:t> </w:t>
      </w:r>
      <w:r w:rsidRPr="001033AD">
        <w:rPr>
          <w:rFonts w:ascii="Times New Roman" w:hAnsi="Times New Roman" w:cs="Times New Roman"/>
          <w:sz w:val="36"/>
          <w:szCs w:val="36"/>
        </w:rPr>
        <w:t>2014, Tata Steel was ranked 264th among India's most trusted brands. It was among 16 of</w:t>
      </w:r>
      <w:r w:rsidRPr="001033AD">
        <w:rPr>
          <w:rStyle w:val="apple-converted-space"/>
          <w:rFonts w:ascii="Times New Roman" w:hAnsi="Times New Roman" w:cs="Times New Roman"/>
          <w:sz w:val="36"/>
          <w:szCs w:val="36"/>
        </w:rPr>
        <w:t> </w:t>
      </w:r>
      <w:hyperlink r:id="rId35" w:tooltip="Tata Group" w:history="1">
        <w:r w:rsidRPr="001033AD">
          <w:rPr>
            <w:rStyle w:val="Hyperlink"/>
            <w:rFonts w:ascii="Times New Roman" w:hAnsi="Times New Roman" w:cs="Times New Roman"/>
            <w:color w:val="auto"/>
            <w:sz w:val="36"/>
            <w:szCs w:val="36"/>
            <w:u w:val="none"/>
          </w:rPr>
          <w:t>Tata Group</w:t>
        </w:r>
      </w:hyperlink>
      <w:r w:rsidRPr="001033AD">
        <w:rPr>
          <w:rFonts w:ascii="Times New Roman" w:hAnsi="Times New Roman" w:cs="Times New Roman"/>
          <w:sz w:val="36"/>
          <w:szCs w:val="36"/>
        </w:rPr>
        <w:t>'s subsidiary brands to feature in the report apart from the parent brand.</w:t>
      </w:r>
      <w:r w:rsidRPr="001033AD">
        <w:rPr>
          <w:rStyle w:val="apple-converted-space"/>
          <w:rFonts w:ascii="Times New Roman" w:hAnsi="Times New Roman" w:cs="Times New Roman"/>
          <w:sz w:val="36"/>
          <w:szCs w:val="36"/>
        </w:rPr>
        <w:t> </w:t>
      </w:r>
      <w:hyperlink r:id="rId36" w:tooltip="Ratan Tata" w:history="1">
        <w:r w:rsidRPr="001033AD">
          <w:rPr>
            <w:rStyle w:val="Hyperlink"/>
            <w:rFonts w:ascii="Times New Roman" w:hAnsi="Times New Roman" w:cs="Times New Roman"/>
            <w:color w:val="auto"/>
            <w:sz w:val="36"/>
            <w:szCs w:val="36"/>
            <w:u w:val="none"/>
          </w:rPr>
          <w:t>Ratan Tata</w:t>
        </w:r>
      </w:hyperlink>
      <w:r w:rsidRPr="001033AD">
        <w:rPr>
          <w:rStyle w:val="apple-converted-space"/>
          <w:rFonts w:ascii="Times New Roman" w:hAnsi="Times New Roman" w:cs="Times New Roman"/>
          <w:sz w:val="36"/>
          <w:szCs w:val="36"/>
        </w:rPr>
        <w:t> </w:t>
      </w:r>
      <w:r w:rsidRPr="001033AD">
        <w:rPr>
          <w:rFonts w:ascii="Times New Roman" w:hAnsi="Times New Roman" w:cs="Times New Roman"/>
          <w:sz w:val="36"/>
          <w:szCs w:val="36"/>
        </w:rPr>
        <w:t>also featured in the report among India's most trusted 'Personality' brands.</w:t>
      </w:r>
    </w:p>
    <w:p w:rsidR="008D10F0" w:rsidRPr="001033AD" w:rsidRDefault="008D10F0" w:rsidP="001033AD">
      <w:pPr>
        <w:jc w:val="both"/>
        <w:rPr>
          <w:rFonts w:ascii="Times New Roman" w:hAnsi="Times New Roman" w:cs="Times New Roman"/>
          <w:sz w:val="36"/>
          <w:szCs w:val="36"/>
        </w:rPr>
      </w:pPr>
    </w:p>
    <w:p w:rsidR="001033AD" w:rsidRPr="001033AD" w:rsidRDefault="008D10F0" w:rsidP="00A042C5">
      <w:pPr>
        <w:jc w:val="center"/>
        <w:rPr>
          <w:rFonts w:ascii="Arial" w:eastAsia="Times New Roman" w:hAnsi="Arial" w:cs="Arial"/>
          <w:sz w:val="32"/>
          <w:szCs w:val="32"/>
        </w:rPr>
      </w:pPr>
      <w:r>
        <w:br w:type="page"/>
      </w:r>
    </w:p>
    <w:p w:rsidR="00A50856" w:rsidRDefault="009A20FD" w:rsidP="00881D45">
      <w:pPr>
        <w:jc w:val="both"/>
        <w:rPr>
          <w:rFonts w:ascii="Arial" w:hAnsi="Arial" w:cs="Arial"/>
          <w:b/>
          <w:bCs/>
          <w:color w:val="000000"/>
          <w:sz w:val="36"/>
          <w:szCs w:val="36"/>
          <w:u w:val="single"/>
        </w:rPr>
      </w:pPr>
      <w:r w:rsidRPr="009A20FD">
        <w:rPr>
          <w:rFonts w:ascii="Arial" w:hAnsi="Arial" w:cs="Arial"/>
          <w:b/>
          <w:bCs/>
          <w:color w:val="000000"/>
          <w:sz w:val="36"/>
          <w:szCs w:val="36"/>
          <w:u w:val="single"/>
        </w:rPr>
        <w:lastRenderedPageBreak/>
        <w:t xml:space="preserve">Project 1: Detect the social distance and Mask </w:t>
      </w:r>
    </w:p>
    <w:p w:rsidR="00844F28" w:rsidRPr="00844F28" w:rsidRDefault="007D4F97" w:rsidP="007D4F97">
      <w:pPr>
        <w:ind w:left="2880"/>
        <w:jc w:val="both"/>
        <w:rPr>
          <w:rFonts w:ascii="Arial" w:hAnsi="Arial" w:cs="Arial"/>
          <w:b/>
          <w:bCs/>
          <w:color w:val="000000"/>
          <w:sz w:val="36"/>
          <w:szCs w:val="36"/>
        </w:rPr>
      </w:pPr>
      <w:r>
        <w:rPr>
          <w:rFonts w:ascii="Arial" w:hAnsi="Arial" w:cs="Arial"/>
          <w:b/>
          <w:bCs/>
          <w:color w:val="000000"/>
          <w:sz w:val="36"/>
          <w:szCs w:val="36"/>
        </w:rPr>
        <w:t xml:space="preserve">1.1 </w:t>
      </w:r>
      <w:r w:rsidR="00844F28" w:rsidRPr="00844F28">
        <w:rPr>
          <w:rFonts w:ascii="Arial" w:hAnsi="Arial" w:cs="Arial"/>
          <w:b/>
          <w:bCs/>
          <w:color w:val="000000"/>
          <w:sz w:val="36"/>
          <w:szCs w:val="36"/>
        </w:rPr>
        <w:t>Introduction</w:t>
      </w:r>
    </w:p>
    <w:p w:rsidR="009A20FD" w:rsidRDefault="00844F28" w:rsidP="00844F28">
      <w:pPr>
        <w:jc w:val="both"/>
        <w:rPr>
          <w:rFonts w:ascii="Times New Roman" w:hAnsi="Times New Roman" w:cs="Times New Roman"/>
          <w:color w:val="000000"/>
          <w:sz w:val="36"/>
          <w:szCs w:val="36"/>
        </w:rPr>
      </w:pPr>
      <w:r w:rsidRPr="00844F28">
        <w:rPr>
          <w:rFonts w:ascii="Times New Roman" w:hAnsi="Times New Roman" w:cs="Times New Roman"/>
          <w:color w:val="000000"/>
          <w:sz w:val="36"/>
          <w:szCs w:val="36"/>
        </w:rPr>
        <w:t>Coronavirus disease 2019 (COVID-19) is an infectious disease caused by severe acute respiratory syndrome coronavirus 2 (SARS-CoV-2). It was first identified in December 2019 in Wuhan, the capital of China's Hubei province, and has since spread globally, resulting in an ongoing pandemic. As of 7 May 2020, more than 3.78 million cases have been reported across 187 countries and territories, resulting in more than 264,000 deaths. More than 1.25 million people have recovered.</w:t>
      </w:r>
    </w:p>
    <w:p w:rsidR="00844F28" w:rsidRDefault="00844F28" w:rsidP="00844F28">
      <w:pPr>
        <w:jc w:val="both"/>
        <w:rPr>
          <w:rFonts w:ascii="Times New Roman" w:hAnsi="Times New Roman" w:cs="Times New Roman"/>
          <w:color w:val="000000"/>
          <w:sz w:val="36"/>
          <w:szCs w:val="36"/>
        </w:rPr>
      </w:pPr>
    </w:p>
    <w:p w:rsidR="00844F28" w:rsidRDefault="00844F28" w:rsidP="00844F28">
      <w:pPr>
        <w:jc w:val="both"/>
        <w:rPr>
          <w:rFonts w:ascii="Times New Roman" w:hAnsi="Times New Roman" w:cs="Times New Roman"/>
          <w:color w:val="000000"/>
          <w:sz w:val="36"/>
          <w:szCs w:val="36"/>
        </w:rPr>
      </w:pPr>
      <w:r w:rsidRPr="00844F28">
        <w:rPr>
          <w:rFonts w:ascii="Times New Roman" w:hAnsi="Times New Roman" w:cs="Times New Roman"/>
          <w:color w:val="000000"/>
          <w:sz w:val="36"/>
          <w:szCs w:val="36"/>
        </w:rPr>
        <w:t>The virus is primarily spread between people during close contact, often via small droplets produced by coughing, sneezing, and talking. The droplets usually fall to the ground or onto surfaces rather than remaining in the air over long distances.</w:t>
      </w:r>
    </w:p>
    <w:p w:rsidR="00844F28" w:rsidRPr="00844F28" w:rsidRDefault="00844F28" w:rsidP="00844F28">
      <w:pPr>
        <w:jc w:val="both"/>
        <w:rPr>
          <w:rFonts w:ascii="Times New Roman" w:hAnsi="Times New Roman" w:cs="Times New Roman"/>
          <w:color w:val="000000"/>
          <w:sz w:val="36"/>
          <w:szCs w:val="36"/>
        </w:rPr>
      </w:pPr>
    </w:p>
    <w:p w:rsidR="00844F28" w:rsidRPr="009A20FD" w:rsidRDefault="00844F28" w:rsidP="00844F28">
      <w:pPr>
        <w:jc w:val="both"/>
        <w:rPr>
          <w:rFonts w:ascii="Times New Roman" w:hAnsi="Times New Roman" w:cs="Times New Roman"/>
          <w:color w:val="000000"/>
          <w:sz w:val="36"/>
          <w:szCs w:val="36"/>
        </w:rPr>
      </w:pPr>
      <w:r w:rsidRPr="00844F28">
        <w:rPr>
          <w:rFonts w:ascii="Times New Roman" w:hAnsi="Times New Roman" w:cs="Times New Roman"/>
          <w:color w:val="000000"/>
          <w:sz w:val="36"/>
          <w:szCs w:val="36"/>
        </w:rPr>
        <w:t>People may also become infected by touching a contaminated surface and then touching their face. Recommended measures to prevent infection include frequent hand washing, maintaining physical distance from others face covering use by the general public vary, with some authorities recommending, some recommending against, and others requiring their use</w:t>
      </w:r>
    </w:p>
    <w:p w:rsidR="00A50856" w:rsidRDefault="00A50856" w:rsidP="00881D45">
      <w:pPr>
        <w:jc w:val="both"/>
        <w:rPr>
          <w:rFonts w:ascii="Arial" w:hAnsi="Arial" w:cs="Arial"/>
          <w:color w:val="000000"/>
          <w:sz w:val="28"/>
          <w:szCs w:val="28"/>
        </w:rPr>
      </w:pPr>
    </w:p>
    <w:p w:rsidR="00A50856" w:rsidRPr="002A7667" w:rsidRDefault="007D4F97" w:rsidP="002A7667">
      <w:pPr>
        <w:ind w:left="2160" w:firstLine="720"/>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1.2 </w:t>
      </w:r>
      <w:r w:rsidR="002A7667" w:rsidRPr="002A7667">
        <w:rPr>
          <w:rFonts w:ascii="Times New Roman" w:hAnsi="Times New Roman" w:cs="Times New Roman"/>
          <w:b/>
          <w:bCs/>
          <w:color w:val="000000"/>
          <w:sz w:val="32"/>
          <w:szCs w:val="32"/>
        </w:rPr>
        <w:t xml:space="preserve">TOOL’S USED </w:t>
      </w:r>
    </w:p>
    <w:p w:rsidR="00A50856" w:rsidRDefault="002A7667" w:rsidP="00881D45">
      <w:pPr>
        <w:jc w:val="both"/>
        <w:rPr>
          <w:rFonts w:ascii="Arial" w:hAnsi="Arial" w:cs="Arial"/>
          <w:color w:val="000000"/>
          <w:sz w:val="28"/>
          <w:szCs w:val="28"/>
        </w:rPr>
      </w:pPr>
      <w:r w:rsidRPr="002A7667">
        <w:rPr>
          <w:rFonts w:ascii="Arial" w:hAnsi="Arial" w:cs="Arial"/>
          <w:color w:val="000000"/>
          <w:sz w:val="28"/>
          <w:szCs w:val="28"/>
        </w:rPr>
        <w:t>"PREVENTION IS BETTER THAN CURE" as world grow technology become more powerful, when whole world is undergoing through this situation, technology play vital role to solve the problem.</w:t>
      </w:r>
    </w:p>
    <w:p w:rsidR="002A7667" w:rsidRDefault="002A7667" w:rsidP="00881D45">
      <w:pPr>
        <w:jc w:val="both"/>
        <w:rPr>
          <w:rFonts w:ascii="Arial" w:hAnsi="Arial" w:cs="Arial"/>
          <w:color w:val="000000"/>
          <w:sz w:val="28"/>
          <w:szCs w:val="28"/>
        </w:rPr>
      </w:pPr>
    </w:p>
    <w:p w:rsidR="002A7667" w:rsidRDefault="00B759A7" w:rsidP="00881D45">
      <w:pPr>
        <w:jc w:val="both"/>
        <w:rPr>
          <w:rFonts w:ascii="Arial" w:hAnsi="Arial" w:cs="Arial"/>
          <w:color w:val="000000"/>
          <w:sz w:val="28"/>
          <w:szCs w:val="28"/>
        </w:rPr>
      </w:pPr>
      <w:r>
        <w:rPr>
          <w:rFonts w:ascii="Arial" w:hAnsi="Arial" w:cs="Arial"/>
          <w:color w:val="000000"/>
          <w:sz w:val="28"/>
          <w:szCs w:val="28"/>
        </w:rPr>
        <w:t>1.Visualization:</w:t>
      </w:r>
    </w:p>
    <w:p w:rsidR="00B759A7" w:rsidRDefault="00B759A7" w:rsidP="00881D45">
      <w:pPr>
        <w:jc w:val="both"/>
        <w:rPr>
          <w:rFonts w:ascii="Arial" w:hAnsi="Arial" w:cs="Arial"/>
          <w:color w:val="000000"/>
          <w:sz w:val="28"/>
          <w:szCs w:val="28"/>
        </w:rPr>
      </w:pPr>
      <w:r>
        <w:rPr>
          <w:rFonts w:ascii="Arial" w:hAnsi="Arial" w:cs="Arial"/>
          <w:color w:val="000000"/>
          <w:sz w:val="28"/>
          <w:szCs w:val="28"/>
        </w:rPr>
        <w:t>I have used Tableau Desktop to visualize the region affected by covid-19</w:t>
      </w:r>
    </w:p>
    <w:p w:rsidR="001C7C56" w:rsidRDefault="001C7C56" w:rsidP="001C7C56">
      <w:pPr>
        <w:jc w:val="both"/>
        <w:rPr>
          <w:rFonts w:ascii="Arial" w:hAnsi="Arial" w:cs="Arial"/>
          <w:color w:val="000000"/>
          <w:sz w:val="24"/>
          <w:szCs w:val="24"/>
        </w:rPr>
      </w:pPr>
      <w:r w:rsidRPr="001C7C56">
        <w:rPr>
          <w:rFonts w:ascii="Arial" w:hAnsi="Arial" w:cs="Arial"/>
          <w:color w:val="000000"/>
          <w:sz w:val="24"/>
          <w:szCs w:val="24"/>
        </w:rPr>
        <w:t xml:space="preserve">                            </w:t>
      </w:r>
      <w:r>
        <w:rPr>
          <w:rFonts w:ascii="Arial" w:hAnsi="Arial" w:cs="Arial"/>
          <w:color w:val="000000"/>
          <w:sz w:val="24"/>
          <w:szCs w:val="24"/>
        </w:rPr>
        <w:t xml:space="preserve">          </w:t>
      </w:r>
      <w:r w:rsidRPr="001C7C56">
        <w:rPr>
          <w:rFonts w:ascii="Arial" w:hAnsi="Arial" w:cs="Arial"/>
          <w:color w:val="000000"/>
          <w:sz w:val="24"/>
          <w:szCs w:val="24"/>
        </w:rPr>
        <w:t xml:space="preserve"> Visualization 1: Status of Covid 19</w:t>
      </w:r>
    </w:p>
    <w:p w:rsidR="001C7C56" w:rsidRDefault="001C7C56" w:rsidP="00881D45">
      <w:pPr>
        <w:jc w:val="both"/>
        <w:rPr>
          <w:rFonts w:ascii="Arial" w:hAnsi="Arial" w:cs="Arial"/>
          <w:color w:val="000000"/>
          <w:sz w:val="28"/>
          <w:szCs w:val="28"/>
        </w:rPr>
      </w:pPr>
    </w:p>
    <w:p w:rsidR="00B759A7" w:rsidRDefault="00B759A7" w:rsidP="00881D45">
      <w:pPr>
        <w:jc w:val="both"/>
        <w:rPr>
          <w:rFonts w:ascii="Arial" w:hAnsi="Arial" w:cs="Arial"/>
          <w:color w:val="000000"/>
          <w:sz w:val="28"/>
          <w:szCs w:val="28"/>
        </w:rPr>
      </w:pPr>
      <w:r>
        <w:rPr>
          <w:rFonts w:ascii="Arial" w:hAnsi="Arial" w:cs="Arial"/>
          <w:noProof/>
          <w:color w:val="000000"/>
          <w:sz w:val="28"/>
          <w:szCs w:val="28"/>
        </w:rPr>
        <w:drawing>
          <wp:inline distT="0" distB="0" distL="0" distR="0">
            <wp:extent cx="6096000" cy="45110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1.jpg"/>
                    <pic:cNvPicPr/>
                  </pic:nvPicPr>
                  <pic:blipFill>
                    <a:blip r:embed="rId37">
                      <a:extLst>
                        <a:ext uri="{28A0092B-C50C-407E-A947-70E740481C1C}">
                          <a14:useLocalDpi xmlns:a14="http://schemas.microsoft.com/office/drawing/2010/main" val="0"/>
                        </a:ext>
                      </a:extLst>
                    </a:blip>
                    <a:stretch>
                      <a:fillRect/>
                    </a:stretch>
                  </pic:blipFill>
                  <pic:spPr>
                    <a:xfrm>
                      <a:off x="0" y="0"/>
                      <a:ext cx="6096000" cy="4511040"/>
                    </a:xfrm>
                    <a:prstGeom prst="rect">
                      <a:avLst/>
                    </a:prstGeom>
                  </pic:spPr>
                </pic:pic>
              </a:graphicData>
            </a:graphic>
          </wp:inline>
        </w:drawing>
      </w:r>
    </w:p>
    <w:p w:rsidR="001C7C56" w:rsidRDefault="001C7C56" w:rsidP="00881D45">
      <w:pPr>
        <w:jc w:val="both"/>
        <w:rPr>
          <w:rFonts w:ascii="Arial" w:hAnsi="Arial" w:cs="Arial"/>
          <w:color w:val="000000"/>
          <w:sz w:val="24"/>
          <w:szCs w:val="24"/>
        </w:rPr>
      </w:pPr>
      <w:r>
        <w:rPr>
          <w:rFonts w:ascii="Arial" w:hAnsi="Arial" w:cs="Arial"/>
          <w:color w:val="000000"/>
          <w:sz w:val="24"/>
          <w:szCs w:val="24"/>
        </w:rPr>
        <w:t xml:space="preserve">                 </w:t>
      </w:r>
    </w:p>
    <w:p w:rsidR="001C7C56" w:rsidRDefault="001C7C56" w:rsidP="00881D45">
      <w:pPr>
        <w:jc w:val="both"/>
        <w:rPr>
          <w:rFonts w:ascii="Arial" w:hAnsi="Arial" w:cs="Arial"/>
          <w:color w:val="000000"/>
          <w:sz w:val="24"/>
          <w:szCs w:val="24"/>
        </w:rPr>
      </w:pPr>
      <w:r>
        <w:rPr>
          <w:rFonts w:ascii="Arial" w:hAnsi="Arial" w:cs="Arial"/>
          <w:color w:val="000000"/>
          <w:sz w:val="24"/>
          <w:szCs w:val="24"/>
        </w:rPr>
        <w:t xml:space="preserve">If you want to show the variation of the above visualization, please visit the link given </w:t>
      </w:r>
    </w:p>
    <w:p w:rsidR="001C7C56" w:rsidRPr="001C7C56" w:rsidRDefault="00411BD2" w:rsidP="00881D45">
      <w:pPr>
        <w:jc w:val="both"/>
        <w:rPr>
          <w:rFonts w:ascii="Arial" w:hAnsi="Arial" w:cs="Arial"/>
          <w:color w:val="000000"/>
          <w:sz w:val="24"/>
          <w:szCs w:val="24"/>
        </w:rPr>
      </w:pPr>
      <w:hyperlink r:id="rId38" w:anchor="!/vizhome/StatusofCovid-19/Dashboard1" w:history="1">
        <w:r w:rsidR="001C7C56">
          <w:rPr>
            <w:rStyle w:val="Hyperlink"/>
          </w:rPr>
          <w:t>https://public.tableau.com/profile/gaurav.kumar7925#!/vizhome/StatusofCovid-19/Dashboard1</w:t>
        </w:r>
      </w:hyperlink>
    </w:p>
    <w:p w:rsidR="00387335" w:rsidRDefault="00A50856" w:rsidP="00881D45">
      <w:pPr>
        <w:jc w:val="both"/>
        <w:rPr>
          <w:rFonts w:ascii="Arial" w:hAnsi="Arial" w:cs="Arial"/>
          <w:color w:val="000000"/>
          <w:sz w:val="28"/>
          <w:szCs w:val="28"/>
        </w:rPr>
      </w:pPr>
      <w:r>
        <w:rPr>
          <w:rFonts w:ascii="Arial" w:hAnsi="Arial" w:cs="Arial"/>
          <w:color w:val="000000"/>
          <w:sz w:val="28"/>
          <w:szCs w:val="28"/>
        </w:rPr>
        <w:t xml:space="preserve">               </w:t>
      </w:r>
    </w:p>
    <w:p w:rsidR="001C7C56" w:rsidRDefault="001C7C56" w:rsidP="001C7C56">
      <w:pPr>
        <w:ind w:left="1440" w:firstLine="720"/>
        <w:jc w:val="both"/>
        <w:rPr>
          <w:rFonts w:ascii="Arial" w:hAnsi="Arial" w:cs="Arial"/>
          <w:color w:val="000000"/>
          <w:sz w:val="24"/>
          <w:szCs w:val="24"/>
        </w:rPr>
      </w:pPr>
      <w:r w:rsidRPr="001C7C56">
        <w:rPr>
          <w:rFonts w:ascii="Arial" w:hAnsi="Arial" w:cs="Arial"/>
          <w:color w:val="000000"/>
          <w:sz w:val="24"/>
          <w:szCs w:val="24"/>
        </w:rPr>
        <w:lastRenderedPageBreak/>
        <w:t xml:space="preserve">Visualization </w:t>
      </w:r>
      <w:r>
        <w:rPr>
          <w:rFonts w:ascii="Arial" w:hAnsi="Arial" w:cs="Arial"/>
          <w:color w:val="000000"/>
          <w:sz w:val="24"/>
          <w:szCs w:val="24"/>
        </w:rPr>
        <w:t>2</w:t>
      </w:r>
      <w:r w:rsidRPr="001C7C56">
        <w:rPr>
          <w:rFonts w:ascii="Arial" w:hAnsi="Arial" w:cs="Arial"/>
          <w:color w:val="000000"/>
          <w:sz w:val="24"/>
          <w:szCs w:val="24"/>
        </w:rPr>
        <w:t xml:space="preserve">: Status of Covid </w:t>
      </w:r>
      <w:r>
        <w:rPr>
          <w:rFonts w:ascii="Arial" w:hAnsi="Arial" w:cs="Arial"/>
          <w:color w:val="000000"/>
          <w:sz w:val="24"/>
          <w:szCs w:val="24"/>
        </w:rPr>
        <w:t>all over the world</w:t>
      </w:r>
    </w:p>
    <w:p w:rsidR="001C7C56" w:rsidRDefault="001C7C56" w:rsidP="001C7C56">
      <w:pPr>
        <w:jc w:val="both"/>
        <w:rPr>
          <w:rFonts w:ascii="Arial" w:hAnsi="Arial" w:cs="Arial"/>
          <w:color w:val="000000"/>
          <w:sz w:val="24"/>
          <w:szCs w:val="24"/>
        </w:rPr>
      </w:pPr>
      <w:r>
        <w:rPr>
          <w:rFonts w:ascii="Arial" w:hAnsi="Arial" w:cs="Arial"/>
          <w:noProof/>
          <w:color w:val="000000"/>
          <w:sz w:val="24"/>
          <w:szCs w:val="24"/>
        </w:rPr>
        <w:drawing>
          <wp:inline distT="0" distB="0" distL="0" distR="0">
            <wp:extent cx="5913120" cy="3680460"/>
            <wp:effectExtent l="0" t="0" r="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shboard 3.jpg"/>
                    <pic:cNvPicPr/>
                  </pic:nvPicPr>
                  <pic:blipFill>
                    <a:blip r:embed="rId39">
                      <a:extLst>
                        <a:ext uri="{28A0092B-C50C-407E-A947-70E740481C1C}">
                          <a14:useLocalDpi xmlns:a14="http://schemas.microsoft.com/office/drawing/2010/main" val="0"/>
                        </a:ext>
                      </a:extLst>
                    </a:blip>
                    <a:stretch>
                      <a:fillRect/>
                    </a:stretch>
                  </pic:blipFill>
                  <pic:spPr>
                    <a:xfrm>
                      <a:off x="0" y="0"/>
                      <a:ext cx="5913120" cy="3680460"/>
                    </a:xfrm>
                    <a:prstGeom prst="rect">
                      <a:avLst/>
                    </a:prstGeom>
                  </pic:spPr>
                </pic:pic>
              </a:graphicData>
            </a:graphic>
          </wp:inline>
        </w:drawing>
      </w:r>
    </w:p>
    <w:p w:rsidR="001C7C56" w:rsidRDefault="001C7C56" w:rsidP="001C7C56">
      <w:pPr>
        <w:jc w:val="both"/>
        <w:rPr>
          <w:rFonts w:ascii="Arial" w:hAnsi="Arial" w:cs="Arial"/>
          <w:color w:val="000000"/>
          <w:sz w:val="24"/>
          <w:szCs w:val="24"/>
        </w:rPr>
      </w:pPr>
      <w:r>
        <w:rPr>
          <w:rFonts w:ascii="Arial" w:hAnsi="Arial" w:cs="Arial"/>
          <w:color w:val="000000"/>
          <w:sz w:val="24"/>
          <w:szCs w:val="24"/>
        </w:rPr>
        <w:t xml:space="preserve">If you want to show the variation of the above visualization, please visit the link given </w:t>
      </w:r>
    </w:p>
    <w:p w:rsidR="00387335" w:rsidRDefault="00411BD2" w:rsidP="00881D45">
      <w:pPr>
        <w:jc w:val="both"/>
        <w:rPr>
          <w:rFonts w:ascii="Arial" w:hAnsi="Arial" w:cs="Arial"/>
          <w:color w:val="000000"/>
          <w:sz w:val="28"/>
          <w:szCs w:val="28"/>
        </w:rPr>
      </w:pPr>
      <w:hyperlink r:id="rId40" w:anchor="!/vizhome/NewCasesandTotalCasesCoVidMapview/Dashboard3" w:history="1">
        <w:r w:rsidR="001C7C56">
          <w:rPr>
            <w:rStyle w:val="Hyperlink"/>
          </w:rPr>
          <w:t>https://public.tableau.com/profile/gaurav.kumar7925#!/vizhome/NewCasesandTotalCasesCoVidMapview/Dashboard3</w:t>
        </w:r>
      </w:hyperlink>
    </w:p>
    <w:p w:rsidR="00387335" w:rsidRDefault="001C7C56" w:rsidP="00881D45">
      <w:pPr>
        <w:jc w:val="both"/>
        <w:rPr>
          <w:rFonts w:ascii="Arial" w:hAnsi="Arial" w:cs="Arial"/>
          <w:color w:val="000000"/>
          <w:sz w:val="28"/>
          <w:szCs w:val="28"/>
        </w:rPr>
      </w:pPr>
      <w:r>
        <w:rPr>
          <w:rFonts w:ascii="Arial" w:hAnsi="Arial" w:cs="Arial"/>
          <w:color w:val="000000"/>
          <w:sz w:val="28"/>
          <w:szCs w:val="28"/>
        </w:rPr>
        <w:t>2.</w:t>
      </w:r>
      <w:r w:rsidR="00FF05F2">
        <w:rPr>
          <w:rFonts w:ascii="Arial" w:hAnsi="Arial" w:cs="Arial"/>
          <w:color w:val="000000"/>
          <w:sz w:val="28"/>
          <w:szCs w:val="28"/>
        </w:rPr>
        <w:t>JupyterNoteBook</w:t>
      </w:r>
    </w:p>
    <w:p w:rsidR="007D4F97" w:rsidRPr="007D4F97" w:rsidRDefault="007D4F97" w:rsidP="00881D45">
      <w:pPr>
        <w:jc w:val="both"/>
        <w:rPr>
          <w:rFonts w:ascii="Arial" w:hAnsi="Arial" w:cs="Arial"/>
          <w:color w:val="000000"/>
        </w:rPr>
      </w:pPr>
      <w:r w:rsidRPr="007D4F97">
        <w:rPr>
          <w:rFonts w:ascii="Arial" w:hAnsi="Arial" w:cs="Arial"/>
          <w:color w:val="000000"/>
        </w:rPr>
        <w:t>Project Jupyter exists to develop open-source software, open-standards, and services for interactive computing across dozens of programming languages.</w:t>
      </w:r>
    </w:p>
    <w:p w:rsidR="007D4F97" w:rsidRDefault="007D4F97" w:rsidP="00881D45">
      <w:pPr>
        <w:jc w:val="both"/>
        <w:rPr>
          <w:rFonts w:ascii="Arial" w:hAnsi="Arial" w:cs="Arial"/>
          <w:color w:val="000000"/>
          <w:sz w:val="28"/>
          <w:szCs w:val="28"/>
        </w:rPr>
      </w:pPr>
      <w:r>
        <w:rPr>
          <w:rFonts w:ascii="Arial" w:hAnsi="Arial" w:cs="Arial"/>
          <w:noProof/>
          <w:color w:val="000000"/>
          <w:sz w:val="28"/>
          <w:szCs w:val="28"/>
        </w:rPr>
        <w:drawing>
          <wp:inline distT="0" distB="0" distL="0" distR="0">
            <wp:extent cx="5731510" cy="28194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rsidR="00A50856" w:rsidRPr="007D4F97" w:rsidRDefault="007D4F97" w:rsidP="007D4F97">
      <w:pPr>
        <w:ind w:left="720" w:firstLine="720"/>
        <w:jc w:val="both"/>
        <w:rPr>
          <w:rFonts w:ascii="Times New Roman" w:hAnsi="Times New Roman" w:cs="Times New Roman"/>
          <w:b/>
          <w:bCs/>
          <w:color w:val="000000"/>
          <w:sz w:val="32"/>
          <w:szCs w:val="32"/>
        </w:rPr>
      </w:pPr>
      <w:r w:rsidRPr="007D4F97">
        <w:rPr>
          <w:rFonts w:ascii="Times New Roman" w:hAnsi="Times New Roman" w:cs="Times New Roman"/>
          <w:b/>
          <w:bCs/>
          <w:color w:val="000000"/>
          <w:sz w:val="32"/>
          <w:szCs w:val="32"/>
        </w:rPr>
        <w:lastRenderedPageBreak/>
        <w:t>1.3 Monitor Social Distancing in a Public Area</w:t>
      </w:r>
    </w:p>
    <w:p w:rsidR="007D4F97" w:rsidRPr="007D4F97" w:rsidRDefault="007D4F97" w:rsidP="007D4F97">
      <w:pPr>
        <w:jc w:val="both"/>
        <w:rPr>
          <w:rFonts w:ascii="Arial" w:hAnsi="Arial" w:cs="Arial"/>
          <w:color w:val="000000"/>
          <w:sz w:val="32"/>
          <w:szCs w:val="32"/>
        </w:rPr>
      </w:pPr>
      <w:r w:rsidRPr="007D4F97">
        <w:rPr>
          <w:rFonts w:ascii="Arial" w:hAnsi="Arial" w:cs="Arial"/>
          <w:color w:val="000000"/>
          <w:sz w:val="32"/>
          <w:szCs w:val="32"/>
        </w:rPr>
        <w:t xml:space="preserve">Social distancing is an important way to slow down the spread of infectious diseases. </w:t>
      </w:r>
    </w:p>
    <w:p w:rsidR="007D4F97" w:rsidRDefault="007D4F97" w:rsidP="007D4F97">
      <w:pPr>
        <w:jc w:val="both"/>
        <w:rPr>
          <w:rFonts w:ascii="Arial" w:hAnsi="Arial" w:cs="Arial"/>
          <w:color w:val="000000"/>
          <w:sz w:val="32"/>
          <w:szCs w:val="32"/>
        </w:rPr>
      </w:pPr>
      <w:r w:rsidRPr="007D4F97">
        <w:rPr>
          <w:rFonts w:ascii="Arial" w:hAnsi="Arial" w:cs="Arial"/>
          <w:color w:val="000000"/>
          <w:sz w:val="32"/>
          <w:szCs w:val="32"/>
        </w:rPr>
        <w:t>People are asked to limit their interactions with each other, reducing the chances of the disease being spread with physical or close contact.</w:t>
      </w:r>
    </w:p>
    <w:p w:rsidR="007D4F97" w:rsidRPr="007D4F97" w:rsidRDefault="007D4F97" w:rsidP="007D4F97">
      <w:pPr>
        <w:jc w:val="both"/>
        <w:rPr>
          <w:rFonts w:ascii="Arial" w:hAnsi="Arial" w:cs="Arial"/>
          <w:color w:val="000000"/>
          <w:sz w:val="32"/>
          <w:szCs w:val="32"/>
        </w:rPr>
      </w:pPr>
      <w:r w:rsidRPr="007D4F97">
        <w:rPr>
          <w:rFonts w:ascii="Arial" w:hAnsi="Arial" w:cs="Arial"/>
          <w:color w:val="000000"/>
          <w:sz w:val="32"/>
          <w:szCs w:val="32"/>
        </w:rPr>
        <w:t>we have used python combined with deep learning and computer vision to monitor social distancing.</w:t>
      </w:r>
    </w:p>
    <w:p w:rsidR="00A50856" w:rsidRDefault="007D4F97" w:rsidP="00A50856">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40"/>
          <w:szCs w:val="40"/>
        </w:rPr>
        <w:tab/>
      </w:r>
    </w:p>
    <w:p w:rsidR="007D4F97" w:rsidRDefault="00AD6EF9" w:rsidP="00AD6EF9">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  1.4 </w:t>
      </w:r>
      <w:r w:rsidR="007D4F97">
        <w:rPr>
          <w:rFonts w:ascii="Times New Roman" w:hAnsi="Times New Roman" w:cs="Times New Roman"/>
          <w:b/>
          <w:color w:val="000000" w:themeColor="text1"/>
          <w:sz w:val="32"/>
          <w:szCs w:val="32"/>
        </w:rPr>
        <w:t xml:space="preserve">Implementation of </w:t>
      </w:r>
      <w:r>
        <w:rPr>
          <w:rFonts w:ascii="Times New Roman" w:hAnsi="Times New Roman" w:cs="Times New Roman"/>
          <w:b/>
          <w:color w:val="000000" w:themeColor="text1"/>
          <w:sz w:val="32"/>
          <w:szCs w:val="32"/>
        </w:rPr>
        <w:t xml:space="preserve">the process </w:t>
      </w:r>
    </w:p>
    <w:p w:rsidR="00AD6EF9" w:rsidRPr="00AD6EF9" w:rsidRDefault="00AD6EF9" w:rsidP="00AD6EF9">
      <w:pPr>
        <w:jc w:val="both"/>
        <w:rPr>
          <w:rFonts w:ascii="Times New Roman" w:hAnsi="Times New Roman" w:cs="Times New Roman"/>
          <w:b/>
          <w:bCs/>
          <w:spacing w:val="-1"/>
          <w:sz w:val="32"/>
          <w:szCs w:val="32"/>
          <w:shd w:val="clear" w:color="auto" w:fill="FFFFFF"/>
        </w:rPr>
      </w:pPr>
      <w:r w:rsidRPr="00AD6EF9">
        <w:rPr>
          <w:rFonts w:ascii="Times New Roman" w:hAnsi="Times New Roman" w:cs="Times New Roman"/>
          <w:b/>
          <w:color w:val="000000" w:themeColor="text1"/>
          <w:sz w:val="32"/>
          <w:szCs w:val="32"/>
        </w:rPr>
        <w:t>STEP 1:</w:t>
      </w:r>
      <w:r w:rsidRPr="00AD6EF9">
        <w:rPr>
          <w:rFonts w:ascii="Times New Roman" w:hAnsi="Times New Roman" w:cs="Times New Roman"/>
          <w:b/>
          <w:bCs/>
          <w:spacing w:val="-1"/>
          <w:sz w:val="32"/>
          <w:szCs w:val="32"/>
          <w:shd w:val="clear" w:color="auto" w:fill="FFFFFF"/>
        </w:rPr>
        <w:t xml:space="preserve"> Install required packages</w:t>
      </w:r>
    </w:p>
    <w:p w:rsidR="00AD6EF9" w:rsidRDefault="00AD6EF9" w:rsidP="00AD6EF9">
      <w:pPr>
        <w:jc w:val="both"/>
        <w:rPr>
          <w:rFonts w:ascii="Times New Roman" w:hAnsi="Times New Roman" w:cs="Times New Roman"/>
          <w:spacing w:val="-1"/>
          <w:sz w:val="32"/>
          <w:szCs w:val="32"/>
          <w:shd w:val="clear" w:color="auto" w:fill="FFFFFF"/>
        </w:rPr>
      </w:pPr>
      <w:r>
        <w:rPr>
          <w:rFonts w:ascii="Times New Roman" w:hAnsi="Times New Roman" w:cs="Times New Roman"/>
          <w:spacing w:val="-1"/>
          <w:sz w:val="32"/>
          <w:szCs w:val="32"/>
          <w:shd w:val="clear" w:color="auto" w:fill="FFFFFF"/>
        </w:rPr>
        <w:t>First, I have installed the required packages</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absl-py</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Astor</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bleach</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certify</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enum34</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gast</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google-pasta</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grpcio</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h5py</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html5lib</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Keras-Applications</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Keras-Preprocessing</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Markdown</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numpy</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OpenCV-python</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protobuf</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SciPy</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six</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lastRenderedPageBreak/>
        <w:t>tensor board</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TensorFlow</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TensorFlow-estimator</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tensorflow-tensorboard</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term color</w:t>
      </w:r>
    </w:p>
    <w:p w:rsidR="00AD6EF9" w:rsidRP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Werkzeug</w:t>
      </w:r>
    </w:p>
    <w:p w:rsidR="00AD6EF9" w:rsidRDefault="00AD6EF9" w:rsidP="00AD6EF9">
      <w:pPr>
        <w:pStyle w:val="ListParagraph"/>
        <w:numPr>
          <w:ilvl w:val="0"/>
          <w:numId w:val="46"/>
        </w:numPr>
        <w:jc w:val="both"/>
        <w:rPr>
          <w:rFonts w:ascii="Times New Roman" w:hAnsi="Times New Roman" w:cs="Times New Roman"/>
          <w:spacing w:val="-1"/>
          <w:sz w:val="32"/>
          <w:szCs w:val="32"/>
          <w:shd w:val="clear" w:color="auto" w:fill="FFFFFF"/>
        </w:rPr>
      </w:pPr>
      <w:r w:rsidRPr="00AD6EF9">
        <w:rPr>
          <w:rFonts w:ascii="Times New Roman" w:hAnsi="Times New Roman" w:cs="Times New Roman"/>
          <w:spacing w:val="-1"/>
          <w:sz w:val="32"/>
          <w:szCs w:val="32"/>
          <w:shd w:val="clear" w:color="auto" w:fill="FFFFFF"/>
        </w:rPr>
        <w:t>Wrapt</w:t>
      </w:r>
    </w:p>
    <w:p w:rsidR="00AD6EF9" w:rsidRDefault="00D124AE" w:rsidP="00AD6EF9">
      <w:pPr>
        <w:ind w:left="360"/>
        <w:jc w:val="both"/>
        <w:rPr>
          <w:rFonts w:ascii="Times New Roman" w:hAnsi="Times New Roman" w:cs="Times New Roman"/>
          <w:spacing w:val="-1"/>
          <w:sz w:val="32"/>
          <w:szCs w:val="32"/>
          <w:shd w:val="clear" w:color="auto" w:fill="FFFFFF"/>
        </w:rPr>
      </w:pPr>
      <w:r>
        <w:rPr>
          <w:rFonts w:ascii="Times New Roman" w:hAnsi="Times New Roman" w:cs="Times New Roman"/>
          <w:spacing w:val="-1"/>
          <w:sz w:val="32"/>
          <w:szCs w:val="32"/>
          <w:shd w:val="clear" w:color="auto" w:fill="FFFFFF"/>
        </w:rPr>
        <w:t>We must run following command in anaconda prompt to install all these packages using the following command</w:t>
      </w:r>
    </w:p>
    <w:p w:rsidR="00DC5DB5" w:rsidRPr="00555021" w:rsidRDefault="00195468" w:rsidP="00414D81">
      <w:pPr>
        <w:jc w:val="center"/>
        <w:rPr>
          <w:rFonts w:ascii="Arial" w:hAnsi="Arial" w:cs="Arial"/>
          <w:b/>
          <w:color w:val="4F81BD"/>
          <w:sz w:val="56"/>
          <w:szCs w:val="56"/>
          <w:u w:val="double"/>
          <w:lang w:val="en-US"/>
        </w:rPr>
      </w:pPr>
      <w:r>
        <w:rPr>
          <w:noProof/>
        </w:rPr>
        <w:drawing>
          <wp:inline distT="0" distB="0" distL="0" distR="0" wp14:anchorId="0E07D2A5" wp14:editId="5D28AD73">
            <wp:extent cx="5552303" cy="10339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6400" cy="1049609"/>
                    </a:xfrm>
                    <a:prstGeom prst="rect">
                      <a:avLst/>
                    </a:prstGeom>
                  </pic:spPr>
                </pic:pic>
              </a:graphicData>
            </a:graphic>
          </wp:inline>
        </w:drawing>
      </w:r>
    </w:p>
    <w:p w:rsidR="00DC5DB5" w:rsidRDefault="00195468" w:rsidP="00195468">
      <w:pPr>
        <w:rPr>
          <w:rFonts w:ascii="Times New Roman" w:hAnsi="Times New Roman" w:cs="Times New Roman"/>
          <w:b/>
          <w:color w:val="000000" w:themeColor="text1"/>
          <w:sz w:val="32"/>
          <w:szCs w:val="32"/>
        </w:rPr>
      </w:pPr>
      <w:r w:rsidRPr="00195468">
        <w:rPr>
          <w:rFonts w:ascii="Times New Roman" w:hAnsi="Times New Roman" w:cs="Times New Roman"/>
          <w:b/>
          <w:color w:val="000000" w:themeColor="text1"/>
          <w:sz w:val="32"/>
          <w:szCs w:val="32"/>
        </w:rPr>
        <w:t>S</w:t>
      </w:r>
      <w:r>
        <w:rPr>
          <w:rFonts w:ascii="Times New Roman" w:hAnsi="Times New Roman" w:cs="Times New Roman"/>
          <w:b/>
          <w:color w:val="000000" w:themeColor="text1"/>
          <w:sz w:val="32"/>
          <w:szCs w:val="32"/>
        </w:rPr>
        <w:t>TEP:</w:t>
      </w:r>
      <w:r w:rsidRPr="00195468">
        <w:rPr>
          <w:rFonts w:ascii="Times New Roman" w:hAnsi="Times New Roman" w:cs="Times New Roman"/>
          <w:b/>
          <w:color w:val="000000" w:themeColor="text1"/>
          <w:sz w:val="32"/>
          <w:szCs w:val="32"/>
        </w:rPr>
        <w:t xml:space="preserve"> 2</w:t>
      </w:r>
      <w:r>
        <w:rPr>
          <w:rFonts w:ascii="Times New Roman" w:hAnsi="Times New Roman" w:cs="Times New Roman"/>
          <w:b/>
          <w:color w:val="000000" w:themeColor="text1"/>
          <w:sz w:val="32"/>
          <w:szCs w:val="32"/>
        </w:rPr>
        <w:t xml:space="preserve">  Python Code</w:t>
      </w:r>
    </w:p>
    <w:p w:rsidR="00195468" w:rsidRDefault="00195468" w:rsidP="00195468">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Importing the library</w:t>
      </w:r>
    </w:p>
    <w:p w:rsidR="00195468" w:rsidRPr="00195468" w:rsidRDefault="00195468" w:rsidP="00195468">
      <w:pPr>
        <w:rPr>
          <w:rFonts w:ascii="Times New Roman" w:hAnsi="Times New Roman" w:cs="Times New Roman"/>
          <w:bCs/>
          <w:color w:val="000000" w:themeColor="text1"/>
          <w:sz w:val="32"/>
          <w:szCs w:val="32"/>
        </w:rPr>
      </w:pPr>
      <w:r>
        <w:rPr>
          <w:noProof/>
        </w:rPr>
        <w:drawing>
          <wp:inline distT="0" distB="0" distL="0" distR="0" wp14:anchorId="7CD5DD66" wp14:editId="3718EA44">
            <wp:extent cx="5731510" cy="13592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2232" cy="1364157"/>
                    </a:xfrm>
                    <a:prstGeom prst="rect">
                      <a:avLst/>
                    </a:prstGeom>
                  </pic:spPr>
                </pic:pic>
              </a:graphicData>
            </a:graphic>
          </wp:inline>
        </w:drawing>
      </w:r>
    </w:p>
    <w:p w:rsidR="00195468" w:rsidRDefault="00195468" w:rsidP="00195468">
      <w:pPr>
        <w:rPr>
          <w:rFonts w:ascii="Arial" w:hAnsi="Arial" w:cs="Arial"/>
          <w:b/>
          <w:color w:val="4F81BD"/>
          <w:sz w:val="56"/>
          <w:szCs w:val="56"/>
          <w:u w:val="double"/>
        </w:rPr>
      </w:pPr>
      <w:r>
        <w:rPr>
          <w:rFonts w:ascii="Arial" w:hAnsi="Arial" w:cs="Arial"/>
          <w:b/>
          <w:color w:val="4F81BD"/>
          <w:sz w:val="56"/>
          <w:szCs w:val="56"/>
          <w:u w:val="double"/>
        </w:rPr>
        <w:t xml:space="preserve">   </w:t>
      </w:r>
      <w:r>
        <w:rPr>
          <w:noProof/>
        </w:rPr>
        <w:drawing>
          <wp:inline distT="0" distB="0" distL="0" distR="0" wp14:anchorId="35B228E7" wp14:editId="66B62453">
            <wp:extent cx="5731510" cy="18211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885" cy="1821316"/>
                    </a:xfrm>
                    <a:prstGeom prst="rect">
                      <a:avLst/>
                    </a:prstGeom>
                  </pic:spPr>
                </pic:pic>
              </a:graphicData>
            </a:graphic>
          </wp:inline>
        </w:drawing>
      </w:r>
    </w:p>
    <w:p w:rsidR="00195468" w:rsidRPr="00195468" w:rsidRDefault="00195468" w:rsidP="00195468">
      <w:pPr>
        <w:rPr>
          <w:rFonts w:ascii="Arial" w:hAnsi="Arial" w:cs="Arial"/>
          <w:b/>
          <w:color w:val="4F81BD"/>
          <w:sz w:val="56"/>
          <w:szCs w:val="56"/>
          <w:u w:val="double"/>
        </w:rPr>
      </w:pPr>
    </w:p>
    <w:p w:rsidR="00DC5DB5" w:rsidRDefault="00195468" w:rsidP="00195468">
      <w:pPr>
        <w:rPr>
          <w:rFonts w:ascii="Times New Roman" w:hAnsi="Times New Roman" w:cs="Times New Roman"/>
          <w:bCs/>
          <w:sz w:val="32"/>
          <w:szCs w:val="32"/>
          <w:u w:val="double"/>
        </w:rPr>
      </w:pPr>
      <w:r w:rsidRPr="00195468">
        <w:rPr>
          <w:rFonts w:ascii="Times New Roman" w:hAnsi="Times New Roman" w:cs="Times New Roman"/>
          <w:bCs/>
          <w:color w:val="000000" w:themeColor="text1"/>
          <w:sz w:val="32"/>
          <w:szCs w:val="32"/>
        </w:rPr>
        <w:t>NETWORK</w:t>
      </w:r>
      <w:r>
        <w:rPr>
          <w:rFonts w:ascii="Times New Roman" w:hAnsi="Times New Roman" w:cs="Times New Roman"/>
          <w:bCs/>
          <w:sz w:val="32"/>
          <w:szCs w:val="32"/>
          <w:u w:val="double"/>
        </w:rPr>
        <w:t xml:space="preserve"> </w:t>
      </w:r>
    </w:p>
    <w:p w:rsidR="00195468" w:rsidRPr="00195468" w:rsidRDefault="00195468" w:rsidP="00195468">
      <w:pPr>
        <w:rPr>
          <w:rFonts w:ascii="Times New Roman" w:hAnsi="Times New Roman" w:cs="Times New Roman"/>
          <w:bCs/>
          <w:strike/>
          <w:sz w:val="32"/>
          <w:szCs w:val="32"/>
          <w:u w:val="double"/>
        </w:rPr>
      </w:pPr>
      <w:r>
        <w:rPr>
          <w:noProof/>
        </w:rPr>
        <w:drawing>
          <wp:inline distT="0" distB="0" distL="0" distR="0" wp14:anchorId="1EE3542D" wp14:editId="7D8D790D">
            <wp:extent cx="6045627" cy="78094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0192" cy="7828285"/>
                    </a:xfrm>
                    <a:prstGeom prst="rect">
                      <a:avLst/>
                    </a:prstGeom>
                  </pic:spPr>
                </pic:pic>
              </a:graphicData>
            </a:graphic>
          </wp:inline>
        </w:drawing>
      </w:r>
    </w:p>
    <w:p w:rsidR="00DC5DB5" w:rsidRDefault="009833A5" w:rsidP="009833A5">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Define the Function</w:t>
      </w:r>
    </w:p>
    <w:p w:rsidR="009833A5" w:rsidRDefault="009833A5" w:rsidP="009833A5">
      <w:pPr>
        <w:rPr>
          <w:rFonts w:ascii="Times New Roman" w:hAnsi="Times New Roman" w:cs="Times New Roman"/>
          <w:bCs/>
          <w:color w:val="000000" w:themeColor="text1"/>
          <w:sz w:val="32"/>
          <w:szCs w:val="32"/>
        </w:rPr>
      </w:pPr>
      <w:r>
        <w:rPr>
          <w:noProof/>
        </w:rPr>
        <w:drawing>
          <wp:inline distT="0" distB="0" distL="0" distR="0" wp14:anchorId="758185D0" wp14:editId="2E0352A3">
            <wp:extent cx="5727603" cy="4250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6331" cy="4257202"/>
                    </a:xfrm>
                    <a:prstGeom prst="rect">
                      <a:avLst/>
                    </a:prstGeom>
                  </pic:spPr>
                </pic:pic>
              </a:graphicData>
            </a:graphic>
          </wp:inline>
        </w:drawing>
      </w:r>
    </w:p>
    <w:p w:rsidR="009833A5" w:rsidRPr="009833A5" w:rsidRDefault="00CF6E62" w:rsidP="009833A5">
      <w:pPr>
        <w:rPr>
          <w:rFonts w:ascii="Times New Roman" w:hAnsi="Times New Roman" w:cs="Times New Roman"/>
          <w:bCs/>
          <w:color w:val="000000" w:themeColor="text1"/>
          <w:sz w:val="32"/>
          <w:szCs w:val="32"/>
        </w:rPr>
      </w:pPr>
      <w:r>
        <w:rPr>
          <w:noProof/>
        </w:rPr>
        <w:drawing>
          <wp:inline distT="0" distB="0" distL="0" distR="0" wp14:anchorId="3B475EC8" wp14:editId="1A2BAE6F">
            <wp:extent cx="5866976" cy="39217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1934" cy="3931725"/>
                    </a:xfrm>
                    <a:prstGeom prst="rect">
                      <a:avLst/>
                    </a:prstGeom>
                  </pic:spPr>
                </pic:pic>
              </a:graphicData>
            </a:graphic>
          </wp:inline>
        </w:drawing>
      </w:r>
    </w:p>
    <w:p w:rsidR="00DC5DB5" w:rsidRDefault="00CF6E62" w:rsidP="00CF6E62">
      <w:pPr>
        <w:rPr>
          <w:rFonts w:ascii="Arial" w:hAnsi="Arial" w:cs="Arial"/>
          <w:b/>
          <w:color w:val="4F81BD"/>
          <w:sz w:val="56"/>
          <w:szCs w:val="56"/>
          <w:u w:val="double"/>
        </w:rPr>
      </w:pPr>
      <w:r>
        <w:rPr>
          <w:noProof/>
        </w:rPr>
        <w:lastRenderedPageBreak/>
        <w:drawing>
          <wp:inline distT="0" distB="0" distL="0" distR="0" wp14:anchorId="732A6460" wp14:editId="66E2EFB5">
            <wp:extent cx="5731510" cy="3634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34105"/>
                    </a:xfrm>
                    <a:prstGeom prst="rect">
                      <a:avLst/>
                    </a:prstGeom>
                  </pic:spPr>
                </pic:pic>
              </a:graphicData>
            </a:graphic>
          </wp:inline>
        </w:drawing>
      </w:r>
    </w:p>
    <w:p w:rsidR="00CF6E62" w:rsidRDefault="00CF6E62" w:rsidP="00CF6E62">
      <w:pPr>
        <w:rPr>
          <w:rFonts w:ascii="Arial" w:hAnsi="Arial" w:cs="Arial"/>
          <w:b/>
          <w:color w:val="4F81BD"/>
          <w:sz w:val="56"/>
          <w:szCs w:val="56"/>
          <w:u w:val="double"/>
        </w:rPr>
      </w:pPr>
      <w:r>
        <w:rPr>
          <w:noProof/>
        </w:rPr>
        <w:drawing>
          <wp:inline distT="0" distB="0" distL="0" distR="0" wp14:anchorId="39A991D7" wp14:editId="59ABEAB6">
            <wp:extent cx="5731510" cy="2675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75255"/>
                    </a:xfrm>
                    <a:prstGeom prst="rect">
                      <a:avLst/>
                    </a:prstGeom>
                  </pic:spPr>
                </pic:pic>
              </a:graphicData>
            </a:graphic>
          </wp:inline>
        </w:drawing>
      </w:r>
    </w:p>
    <w:p w:rsidR="00CF6E62" w:rsidRDefault="00CF6E62" w:rsidP="00CF6E62">
      <w:pPr>
        <w:rPr>
          <w:rFonts w:ascii="Arial" w:hAnsi="Arial" w:cs="Arial"/>
          <w:b/>
          <w:color w:val="4F81BD"/>
          <w:sz w:val="56"/>
          <w:szCs w:val="56"/>
          <w:u w:val="double"/>
        </w:rPr>
      </w:pPr>
    </w:p>
    <w:p w:rsidR="00CF6E62" w:rsidRDefault="00CF6E62"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Fore access the .ipynb file please find the attachment</w:t>
      </w:r>
    </w:p>
    <w:p w:rsidR="00CF6E62" w:rsidRDefault="00CF6E62"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object w:dxaOrig="282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pt;height:40.8pt" o:ole="">
            <v:imagedata r:id="rId50" o:title=""/>
          </v:shape>
          <o:OLEObject Type="Embed" ProgID="Package" ShapeID="_x0000_i1025" DrawAspect="Content" ObjectID="_1650527773" r:id="rId51"/>
        </w:object>
      </w:r>
    </w:p>
    <w:p w:rsidR="00CF6E62" w:rsidRPr="00CF6E62" w:rsidRDefault="00CF6E62" w:rsidP="00CF6E62">
      <w:pPr>
        <w:rPr>
          <w:rFonts w:ascii="Times New Roman" w:hAnsi="Times New Roman" w:cs="Times New Roman"/>
          <w:bCs/>
          <w:color w:val="000000" w:themeColor="text1"/>
          <w:sz w:val="32"/>
          <w:szCs w:val="32"/>
        </w:rPr>
      </w:pPr>
    </w:p>
    <w:p w:rsidR="00DC5DB5" w:rsidRDefault="00CF6E62" w:rsidP="00CF6E62">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Main Function :</w:t>
      </w:r>
    </w:p>
    <w:p w:rsidR="00CF6E62" w:rsidRDefault="002615EC" w:rsidP="00CF6E62">
      <w:pPr>
        <w:rPr>
          <w:rFonts w:ascii="Times New Roman" w:hAnsi="Times New Roman" w:cs="Times New Roman"/>
          <w:b/>
          <w:color w:val="000000" w:themeColor="text1"/>
          <w:sz w:val="32"/>
          <w:szCs w:val="32"/>
        </w:rPr>
      </w:pPr>
      <w:r>
        <w:rPr>
          <w:noProof/>
        </w:rPr>
        <w:drawing>
          <wp:inline distT="0" distB="0" distL="0" distR="0" wp14:anchorId="23DD95BF" wp14:editId="7478E702">
            <wp:extent cx="5730962" cy="28750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1261" cy="2880173"/>
                    </a:xfrm>
                    <a:prstGeom prst="rect">
                      <a:avLst/>
                    </a:prstGeom>
                  </pic:spPr>
                </pic:pic>
              </a:graphicData>
            </a:graphic>
          </wp:inline>
        </w:drawing>
      </w:r>
    </w:p>
    <w:p w:rsidR="00CF6E62" w:rsidRDefault="002615EC" w:rsidP="00CF6E62">
      <w:pPr>
        <w:rPr>
          <w:rFonts w:ascii="Times New Roman" w:hAnsi="Times New Roman" w:cs="Times New Roman"/>
          <w:b/>
          <w:color w:val="000000" w:themeColor="text1"/>
          <w:sz w:val="32"/>
          <w:szCs w:val="32"/>
        </w:rPr>
      </w:pPr>
      <w:r>
        <w:rPr>
          <w:noProof/>
        </w:rPr>
        <w:drawing>
          <wp:inline distT="0" distB="0" distL="0" distR="0" wp14:anchorId="250221E5" wp14:editId="2927DB30">
            <wp:extent cx="5731401" cy="21182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3480" cy="2130148"/>
                    </a:xfrm>
                    <a:prstGeom prst="rect">
                      <a:avLst/>
                    </a:prstGeom>
                  </pic:spPr>
                </pic:pic>
              </a:graphicData>
            </a:graphic>
          </wp:inline>
        </w:drawing>
      </w:r>
    </w:p>
    <w:p w:rsidR="002615EC" w:rsidRDefault="002615EC" w:rsidP="00CF6E62">
      <w:pPr>
        <w:rPr>
          <w:rFonts w:ascii="Times New Roman" w:hAnsi="Times New Roman" w:cs="Times New Roman"/>
          <w:b/>
          <w:color w:val="000000" w:themeColor="text1"/>
          <w:sz w:val="32"/>
          <w:szCs w:val="32"/>
        </w:rPr>
      </w:pPr>
      <w:r>
        <w:rPr>
          <w:noProof/>
        </w:rPr>
        <w:drawing>
          <wp:inline distT="0" distB="0" distL="0" distR="0" wp14:anchorId="1703D7E4" wp14:editId="72B6E818">
            <wp:extent cx="5730667" cy="2875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5961" cy="2887695"/>
                    </a:xfrm>
                    <a:prstGeom prst="rect">
                      <a:avLst/>
                    </a:prstGeom>
                  </pic:spPr>
                </pic:pic>
              </a:graphicData>
            </a:graphic>
          </wp:inline>
        </w:drawing>
      </w:r>
    </w:p>
    <w:p w:rsidR="00CF6E62" w:rsidRDefault="002615EC" w:rsidP="00CF6E62">
      <w:pPr>
        <w:rPr>
          <w:rFonts w:ascii="Times New Roman" w:hAnsi="Times New Roman" w:cs="Times New Roman"/>
          <w:b/>
          <w:color w:val="000000" w:themeColor="text1"/>
          <w:sz w:val="32"/>
          <w:szCs w:val="32"/>
        </w:rPr>
      </w:pPr>
      <w:r>
        <w:rPr>
          <w:noProof/>
        </w:rPr>
        <w:lastRenderedPageBreak/>
        <w:drawing>
          <wp:inline distT="0" distB="0" distL="0" distR="0" wp14:anchorId="3B19F991" wp14:editId="4C078ABD">
            <wp:extent cx="5730144" cy="1309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9783" cy="1320834"/>
                    </a:xfrm>
                    <a:prstGeom prst="rect">
                      <a:avLst/>
                    </a:prstGeom>
                  </pic:spPr>
                </pic:pic>
              </a:graphicData>
            </a:graphic>
          </wp:inline>
        </w:drawing>
      </w:r>
    </w:p>
    <w:p w:rsidR="00CF6E62" w:rsidRDefault="002615EC" w:rsidP="00CF6E62">
      <w:pPr>
        <w:rPr>
          <w:rFonts w:ascii="Times New Roman" w:hAnsi="Times New Roman" w:cs="Times New Roman"/>
          <w:b/>
          <w:color w:val="000000" w:themeColor="text1"/>
          <w:sz w:val="32"/>
          <w:szCs w:val="32"/>
        </w:rPr>
      </w:pPr>
      <w:r>
        <w:rPr>
          <w:noProof/>
        </w:rPr>
        <w:drawing>
          <wp:inline distT="0" distB="0" distL="0" distR="0" wp14:anchorId="6B1E47D0" wp14:editId="0A63E561">
            <wp:extent cx="5731059" cy="72410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1068" cy="7266339"/>
                    </a:xfrm>
                    <a:prstGeom prst="rect">
                      <a:avLst/>
                    </a:prstGeom>
                  </pic:spPr>
                </pic:pic>
              </a:graphicData>
            </a:graphic>
          </wp:inline>
        </w:drawing>
      </w:r>
    </w:p>
    <w:p w:rsidR="00CF6E62" w:rsidRDefault="002615EC" w:rsidP="00CF6E62">
      <w:pPr>
        <w:rPr>
          <w:rFonts w:ascii="Times New Roman" w:hAnsi="Times New Roman" w:cs="Times New Roman"/>
          <w:b/>
          <w:color w:val="000000" w:themeColor="text1"/>
          <w:sz w:val="32"/>
          <w:szCs w:val="32"/>
        </w:rPr>
      </w:pPr>
      <w:r>
        <w:rPr>
          <w:noProof/>
        </w:rPr>
        <w:lastRenderedPageBreak/>
        <w:drawing>
          <wp:inline distT="0" distB="0" distL="0" distR="0" wp14:anchorId="61953FE2" wp14:editId="5C7451A4">
            <wp:extent cx="5730830" cy="72328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5894" cy="7277075"/>
                    </a:xfrm>
                    <a:prstGeom prst="rect">
                      <a:avLst/>
                    </a:prstGeom>
                  </pic:spPr>
                </pic:pic>
              </a:graphicData>
            </a:graphic>
          </wp:inline>
        </w:drawing>
      </w:r>
    </w:p>
    <w:p w:rsidR="00CF6E62" w:rsidRDefault="00196A1A"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Please attached the file for main function</w:t>
      </w:r>
    </w:p>
    <w:p w:rsidR="00196A1A" w:rsidRPr="00196A1A" w:rsidRDefault="00196A1A"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object w:dxaOrig="1177" w:dyaOrig="816">
          <v:shape id="_x0000_i1026" type="#_x0000_t75" style="width:58.8pt;height:40.8pt" o:ole="">
            <v:imagedata r:id="rId58" o:title=""/>
          </v:shape>
          <o:OLEObject Type="Embed" ProgID="Package" ShapeID="_x0000_i1026" DrawAspect="Content" ObjectID="_1650527774" r:id="rId59"/>
        </w:object>
      </w:r>
    </w:p>
    <w:p w:rsidR="00CF6E62" w:rsidRDefault="00CF6E62"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STEP 3 : OUTPUT</w:t>
      </w:r>
    </w:p>
    <w:p w:rsidR="00196A1A" w:rsidRDefault="00196A1A"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Onc</w:t>
      </w:r>
      <w:r w:rsidR="00854334">
        <w:rPr>
          <w:rFonts w:ascii="Times New Roman" w:hAnsi="Times New Roman" w:cs="Times New Roman"/>
          <w:bCs/>
          <w:color w:val="000000" w:themeColor="text1"/>
          <w:sz w:val="32"/>
          <w:szCs w:val="32"/>
        </w:rPr>
        <w:t xml:space="preserve">e the code is executed , we must go to anaconda prompt and then access the file where this code is placed </w:t>
      </w:r>
    </w:p>
    <w:p w:rsidR="00854334" w:rsidRDefault="00854334" w:rsidP="00CF6E62">
      <w:pPr>
        <w:rPr>
          <w:rFonts w:ascii="Times New Roman" w:hAnsi="Times New Roman" w:cs="Times New Roman"/>
          <w:bCs/>
          <w:color w:val="000000" w:themeColor="text1"/>
          <w:sz w:val="32"/>
          <w:szCs w:val="32"/>
        </w:rPr>
      </w:pPr>
      <w:r>
        <w:rPr>
          <w:noProof/>
        </w:rPr>
        <w:drawing>
          <wp:inline distT="0" distB="0" distL="0" distR="0" wp14:anchorId="0A9F3858" wp14:editId="73D94AB9">
            <wp:extent cx="5731510" cy="1116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16330"/>
                    </a:xfrm>
                    <a:prstGeom prst="rect">
                      <a:avLst/>
                    </a:prstGeom>
                  </pic:spPr>
                </pic:pic>
              </a:graphicData>
            </a:graphic>
          </wp:inline>
        </w:drawing>
      </w:r>
    </w:p>
    <w:p w:rsidR="00854334" w:rsidRDefault="00854334"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Once we will in the respective folder, we must run the following command to execute main function</w:t>
      </w:r>
    </w:p>
    <w:p w:rsidR="00854334" w:rsidRDefault="00854334" w:rsidP="00CF6E62">
      <w:pPr>
        <w:rPr>
          <w:rFonts w:ascii="Times New Roman" w:hAnsi="Times New Roman" w:cs="Times New Roman"/>
          <w:bCs/>
          <w:color w:val="000000" w:themeColor="text1"/>
          <w:sz w:val="32"/>
          <w:szCs w:val="32"/>
        </w:rPr>
      </w:pPr>
      <w:r>
        <w:rPr>
          <w:noProof/>
        </w:rPr>
        <w:drawing>
          <wp:inline distT="0" distB="0" distL="0" distR="0" wp14:anchorId="1F74F8D0" wp14:editId="716CB185">
            <wp:extent cx="5731510" cy="2627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27630"/>
                    </a:xfrm>
                    <a:prstGeom prst="rect">
                      <a:avLst/>
                    </a:prstGeom>
                  </pic:spPr>
                </pic:pic>
              </a:graphicData>
            </a:graphic>
          </wp:inline>
        </w:drawing>
      </w:r>
    </w:p>
    <w:p w:rsidR="00854334" w:rsidRDefault="00854334" w:rsidP="00CF6E62">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 xml:space="preserve">Once this function is executed, we will get one image frame </w:t>
      </w:r>
    </w:p>
    <w:p w:rsidR="00854334" w:rsidRPr="00854334" w:rsidRDefault="00854334" w:rsidP="00CF6E62">
      <w:pPr>
        <w:rPr>
          <w:rFonts w:ascii="Times New Roman" w:hAnsi="Times New Roman" w:cs="Times New Roman"/>
          <w:b/>
          <w:color w:val="000000" w:themeColor="text1"/>
          <w:sz w:val="32"/>
          <w:szCs w:val="32"/>
        </w:rPr>
      </w:pPr>
      <w:r>
        <w:rPr>
          <w:noProof/>
        </w:rPr>
        <w:drawing>
          <wp:inline distT="0" distB="0" distL="0" distR="0" wp14:anchorId="7482EE2B" wp14:editId="51EB4272">
            <wp:extent cx="5729820" cy="2504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5977" cy="2515735"/>
                    </a:xfrm>
                    <a:prstGeom prst="rect">
                      <a:avLst/>
                    </a:prstGeom>
                  </pic:spPr>
                </pic:pic>
              </a:graphicData>
            </a:graphic>
          </wp:inline>
        </w:drawing>
      </w:r>
    </w:p>
    <w:p w:rsidR="00B939D3" w:rsidRPr="00B939D3" w:rsidRDefault="00B939D3" w:rsidP="00B939D3">
      <w:p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T</w:t>
      </w:r>
      <w:r w:rsidRPr="00B939D3">
        <w:rPr>
          <w:rFonts w:ascii="Times New Roman" w:hAnsi="Times New Roman" w:cs="Times New Roman"/>
          <w:bCs/>
          <w:color w:val="000000" w:themeColor="text1"/>
          <w:sz w:val="32"/>
          <w:szCs w:val="32"/>
        </w:rPr>
        <w:t xml:space="preserve">he code expects the user to mark 6 points by clicking appropriate positions on the frame. </w:t>
      </w:r>
    </w:p>
    <w:p w:rsidR="00854334" w:rsidRDefault="00B939D3" w:rsidP="00B939D3">
      <w:pPr>
        <w:rPr>
          <w:rFonts w:ascii="Times New Roman" w:hAnsi="Times New Roman" w:cs="Times New Roman"/>
          <w:bCs/>
          <w:color w:val="000000" w:themeColor="text1"/>
          <w:sz w:val="32"/>
          <w:szCs w:val="32"/>
        </w:rPr>
      </w:pPr>
      <w:r w:rsidRPr="00B939D3">
        <w:rPr>
          <w:rFonts w:ascii="Times New Roman" w:hAnsi="Times New Roman" w:cs="Times New Roman"/>
          <w:bCs/>
          <w:color w:val="000000" w:themeColor="text1"/>
          <w:sz w:val="32"/>
          <w:szCs w:val="32"/>
        </w:rPr>
        <w:t>These points are necessary to provide a user perspective of the video.</w:t>
      </w:r>
    </w:p>
    <w:p w:rsidR="00B939D3" w:rsidRDefault="00B939D3" w:rsidP="00B939D3">
      <w:pPr>
        <w:rPr>
          <w:rFonts w:ascii="Times New Roman" w:hAnsi="Times New Roman" w:cs="Times New Roman"/>
          <w:bCs/>
          <w:color w:val="000000" w:themeColor="text1"/>
          <w:sz w:val="32"/>
          <w:szCs w:val="32"/>
        </w:rPr>
      </w:pPr>
      <w:r>
        <w:rPr>
          <w:noProof/>
        </w:rPr>
        <w:drawing>
          <wp:inline distT="0" distB="0" distL="0" distR="0" wp14:anchorId="0A99CC26" wp14:editId="28E9BAB5">
            <wp:extent cx="5730875" cy="5601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1324" cy="5621718"/>
                    </a:xfrm>
                    <a:prstGeom prst="rect">
                      <a:avLst/>
                    </a:prstGeom>
                  </pic:spPr>
                </pic:pic>
              </a:graphicData>
            </a:graphic>
          </wp:inline>
        </w:drawing>
      </w:r>
    </w:p>
    <w:p w:rsidR="00854334" w:rsidRDefault="00854334" w:rsidP="00CF6E62">
      <w:pPr>
        <w:rPr>
          <w:rFonts w:ascii="Times New Roman" w:hAnsi="Times New Roman" w:cs="Times New Roman"/>
          <w:bCs/>
          <w:color w:val="000000" w:themeColor="text1"/>
          <w:sz w:val="32"/>
          <w:szCs w:val="32"/>
        </w:rPr>
      </w:pPr>
    </w:p>
    <w:p w:rsidR="00854334" w:rsidRDefault="00B939D3" w:rsidP="00CF6E62">
      <w:pPr>
        <w:rPr>
          <w:rFonts w:ascii="Times New Roman" w:hAnsi="Times New Roman" w:cs="Times New Roman"/>
          <w:spacing w:val="-1"/>
          <w:sz w:val="32"/>
          <w:szCs w:val="32"/>
          <w:shd w:val="clear" w:color="auto" w:fill="FFFFFF"/>
        </w:rPr>
      </w:pPr>
      <w:r w:rsidRPr="00B939D3">
        <w:rPr>
          <w:rFonts w:ascii="Times New Roman" w:hAnsi="Times New Roman" w:cs="Times New Roman"/>
          <w:spacing w:val="-1"/>
          <w:sz w:val="32"/>
          <w:szCs w:val="32"/>
          <w:shd w:val="clear" w:color="auto" w:fill="FFFFFF"/>
        </w:rPr>
        <w:t>The first output of code is the original video with detected pedestrians in it. The pedestrians are localized with purple boxes.</w:t>
      </w:r>
      <w:r>
        <w:rPr>
          <w:rFonts w:ascii="Times New Roman" w:hAnsi="Times New Roman" w:cs="Times New Roman"/>
          <w:spacing w:val="-1"/>
          <w:sz w:val="32"/>
          <w:szCs w:val="32"/>
          <w:shd w:val="clear" w:color="auto" w:fill="FFFFFF"/>
        </w:rPr>
        <w:t xml:space="preserve"> Please have a look to attached video .</w:t>
      </w:r>
    </w:p>
    <w:p w:rsidR="009874E5" w:rsidRDefault="00B939D3" w:rsidP="00CF6E62">
      <w:pPr>
        <w:rPr>
          <w:rFonts w:ascii="Times New Roman" w:hAnsi="Times New Roman" w:cs="Times New Roman"/>
          <w:spacing w:val="-1"/>
          <w:sz w:val="32"/>
          <w:szCs w:val="32"/>
          <w:shd w:val="clear" w:color="auto" w:fill="FFFFFF"/>
        </w:rPr>
      </w:pPr>
      <w:r>
        <w:rPr>
          <w:rFonts w:ascii="Times New Roman" w:hAnsi="Times New Roman" w:cs="Times New Roman"/>
          <w:spacing w:val="-1"/>
          <w:sz w:val="32"/>
          <w:szCs w:val="32"/>
          <w:shd w:val="clear" w:color="auto" w:fill="FFFFFF"/>
        </w:rPr>
        <w:object w:dxaOrig="2077" w:dyaOrig="816">
          <v:shape id="_x0000_i1027" type="#_x0000_t75" style="width:103.8pt;height:40.8pt" o:ole="">
            <v:imagedata r:id="rId64" o:title=""/>
          </v:shape>
          <o:OLEObject Type="Embed" ProgID="Package" ShapeID="_x0000_i1027" DrawAspect="Content" ObjectID="_1650527775" r:id="rId65"/>
        </w:object>
      </w:r>
    </w:p>
    <w:p w:rsidR="00B939D3" w:rsidRDefault="009874E5" w:rsidP="00CF6E62">
      <w:pPr>
        <w:rPr>
          <w:rFonts w:ascii="Times New Roman" w:hAnsi="Times New Roman" w:cs="Times New Roman"/>
          <w:spacing w:val="-1"/>
          <w:sz w:val="32"/>
          <w:szCs w:val="32"/>
          <w:shd w:val="clear" w:color="auto" w:fill="FFFFFF"/>
        </w:rPr>
      </w:pPr>
      <w:r>
        <w:rPr>
          <w:rFonts w:ascii="Times New Roman" w:hAnsi="Times New Roman" w:cs="Times New Roman"/>
          <w:spacing w:val="-1"/>
          <w:sz w:val="32"/>
          <w:szCs w:val="32"/>
          <w:shd w:val="clear" w:color="auto" w:fill="FFFFFF"/>
        </w:rPr>
        <w:lastRenderedPageBreak/>
        <w:t xml:space="preserve">Once the point detected we can also detect the data frame co-ordinate in the Anaconda prompt </w:t>
      </w:r>
    </w:p>
    <w:p w:rsidR="009874E5" w:rsidRDefault="009874E5" w:rsidP="00CF6E62">
      <w:pPr>
        <w:rPr>
          <w:rFonts w:ascii="Times New Roman" w:hAnsi="Times New Roman" w:cs="Times New Roman"/>
          <w:spacing w:val="-1"/>
          <w:sz w:val="32"/>
          <w:szCs w:val="32"/>
          <w:shd w:val="clear" w:color="auto" w:fill="FFFFFF"/>
        </w:rPr>
      </w:pPr>
      <w:r>
        <w:rPr>
          <w:noProof/>
        </w:rPr>
        <w:drawing>
          <wp:inline distT="0" distB="0" distL="0" distR="0" wp14:anchorId="190438B6" wp14:editId="410E0EC7">
            <wp:extent cx="5731510" cy="4332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332605"/>
                    </a:xfrm>
                    <a:prstGeom prst="rect">
                      <a:avLst/>
                    </a:prstGeom>
                  </pic:spPr>
                </pic:pic>
              </a:graphicData>
            </a:graphic>
          </wp:inline>
        </w:drawing>
      </w:r>
    </w:p>
    <w:p w:rsidR="00B939D3" w:rsidRDefault="003F5B1F" w:rsidP="00CF6E62">
      <w:pPr>
        <w:rPr>
          <w:rFonts w:ascii="Times New Roman" w:hAnsi="Times New Roman" w:cs="Times New Roman"/>
          <w:spacing w:val="-1"/>
          <w:sz w:val="32"/>
          <w:szCs w:val="32"/>
          <w:shd w:val="clear" w:color="auto" w:fill="FFFFFF"/>
        </w:rPr>
      </w:pPr>
      <w:r>
        <w:rPr>
          <w:noProof/>
        </w:rPr>
        <w:drawing>
          <wp:inline distT="0" distB="0" distL="0" distR="0" wp14:anchorId="15C80BC7" wp14:editId="2A2F0AD3">
            <wp:extent cx="5731510" cy="3540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40760"/>
                    </a:xfrm>
                    <a:prstGeom prst="rect">
                      <a:avLst/>
                    </a:prstGeom>
                  </pic:spPr>
                </pic:pic>
              </a:graphicData>
            </a:graphic>
          </wp:inline>
        </w:drawing>
      </w:r>
    </w:p>
    <w:p w:rsidR="003F5B1F" w:rsidRDefault="003F5B1F" w:rsidP="00CF6E62">
      <w:pPr>
        <w:rPr>
          <w:rFonts w:ascii="Times New Roman" w:hAnsi="Times New Roman" w:cs="Times New Roman"/>
          <w:bCs/>
          <w:color w:val="000000" w:themeColor="text1"/>
          <w:sz w:val="32"/>
          <w:szCs w:val="32"/>
        </w:rPr>
      </w:pPr>
      <w:r w:rsidRPr="003F5B1F">
        <w:rPr>
          <w:rFonts w:ascii="Times New Roman" w:hAnsi="Times New Roman" w:cs="Times New Roman"/>
          <w:bCs/>
          <w:color w:val="000000" w:themeColor="text1"/>
          <w:sz w:val="32"/>
          <w:szCs w:val="32"/>
        </w:rPr>
        <w:lastRenderedPageBreak/>
        <w:t>Social Distancing Parameters</w:t>
      </w:r>
      <w:r>
        <w:rPr>
          <w:rFonts w:ascii="Times New Roman" w:hAnsi="Times New Roman" w:cs="Times New Roman"/>
          <w:bCs/>
          <w:color w:val="000000" w:themeColor="text1"/>
          <w:sz w:val="32"/>
          <w:szCs w:val="32"/>
        </w:rPr>
        <w:t>:</w:t>
      </w:r>
    </w:p>
    <w:p w:rsidR="003F5B1F" w:rsidRDefault="003F5B1F" w:rsidP="003F5B1F">
      <w:pPr>
        <w:pStyle w:val="ListParagraph"/>
        <w:numPr>
          <w:ilvl w:val="0"/>
          <w:numId w:val="48"/>
        </w:numPr>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 xml:space="preserve">#6 ft </w:t>
      </w:r>
      <w:r w:rsidRPr="003F5B1F">
        <w:rPr>
          <w:rFonts w:ascii="Times New Roman" w:hAnsi="Times New Roman" w:cs="Times New Roman"/>
          <w:bCs/>
          <w:color w:val="000000" w:themeColor="text1"/>
          <w:sz w:val="32"/>
          <w:szCs w:val="32"/>
        </w:rPr>
        <w:t>violations:</w:t>
      </w:r>
      <w:r w:rsidRPr="003F5B1F">
        <w:t xml:space="preserve"> </w:t>
      </w:r>
      <w:r w:rsidRPr="003F5B1F">
        <w:rPr>
          <w:rFonts w:ascii="Times New Roman" w:hAnsi="Times New Roman" w:cs="Times New Roman"/>
          <w:bCs/>
          <w:color w:val="000000" w:themeColor="text1"/>
          <w:sz w:val="32"/>
          <w:szCs w:val="32"/>
        </w:rPr>
        <w:t>Number of times the pedestrians violated the 6 feet safe distance threshold</w:t>
      </w:r>
    </w:p>
    <w:p w:rsidR="003F5B1F" w:rsidRDefault="003F5B1F" w:rsidP="003F5B1F">
      <w:pPr>
        <w:pStyle w:val="ListParagraph"/>
        <w:rPr>
          <w:rFonts w:ascii="Times New Roman" w:hAnsi="Times New Roman" w:cs="Times New Roman"/>
          <w:bCs/>
          <w:color w:val="000000" w:themeColor="text1"/>
          <w:sz w:val="32"/>
          <w:szCs w:val="32"/>
        </w:rPr>
      </w:pPr>
    </w:p>
    <w:p w:rsidR="00196A1A" w:rsidRDefault="003F5B1F" w:rsidP="00CF6E62">
      <w:pPr>
        <w:pStyle w:val="ListParagraph"/>
        <w:numPr>
          <w:ilvl w:val="0"/>
          <w:numId w:val="48"/>
        </w:numPr>
        <w:rPr>
          <w:rFonts w:ascii="Times New Roman" w:hAnsi="Times New Roman" w:cs="Times New Roman"/>
          <w:bCs/>
          <w:color w:val="000000" w:themeColor="text1"/>
          <w:sz w:val="32"/>
          <w:szCs w:val="32"/>
        </w:rPr>
      </w:pPr>
      <w:r w:rsidRPr="003F5B1F">
        <w:rPr>
          <w:rFonts w:ascii="Times New Roman" w:hAnsi="Times New Roman" w:cs="Times New Roman"/>
          <w:bCs/>
          <w:color w:val="000000" w:themeColor="text1"/>
          <w:sz w:val="32"/>
          <w:szCs w:val="32"/>
        </w:rPr>
        <w:t>Stay-at-home Index:</w:t>
      </w:r>
      <w:r w:rsidRPr="003F5B1F">
        <w:t xml:space="preserve"> </w:t>
      </w:r>
      <w:r w:rsidRPr="003F5B1F">
        <w:rPr>
          <w:rFonts w:ascii="Times New Roman" w:hAnsi="Times New Roman" w:cs="Times New Roman"/>
          <w:bCs/>
          <w:color w:val="000000" w:themeColor="text1"/>
          <w:sz w:val="32"/>
          <w:szCs w:val="32"/>
        </w:rPr>
        <w:t>Quantifies how many people are staying home as compared to the normal routine pedestrian traffic. 0% means that there is no change in the pedestrian traffic compared to normal days, 50% means half of the people are staying at home</w:t>
      </w:r>
      <w:r>
        <w:rPr>
          <w:rFonts w:ascii="Times New Roman" w:hAnsi="Times New Roman" w:cs="Times New Roman"/>
          <w:bCs/>
          <w:color w:val="000000" w:themeColor="text1"/>
          <w:sz w:val="32"/>
          <w:szCs w:val="32"/>
        </w:rPr>
        <w:t>.</w:t>
      </w:r>
    </w:p>
    <w:p w:rsidR="003F5B1F" w:rsidRPr="003F5B1F" w:rsidRDefault="003F5B1F" w:rsidP="003F5B1F">
      <w:pPr>
        <w:pStyle w:val="ListParagraph"/>
        <w:rPr>
          <w:rFonts w:ascii="Times New Roman" w:hAnsi="Times New Roman" w:cs="Times New Roman"/>
          <w:bCs/>
          <w:color w:val="000000" w:themeColor="text1"/>
          <w:sz w:val="32"/>
          <w:szCs w:val="32"/>
        </w:rPr>
      </w:pPr>
    </w:p>
    <w:p w:rsidR="003F5B1F" w:rsidRDefault="003F5B1F" w:rsidP="003F5B1F">
      <w:pPr>
        <w:pStyle w:val="ListParagraph"/>
        <w:rPr>
          <w:rFonts w:ascii="Times New Roman" w:hAnsi="Times New Roman" w:cs="Times New Roman"/>
          <w:bCs/>
          <w:color w:val="000000" w:themeColor="text1"/>
          <w:sz w:val="32"/>
          <w:szCs w:val="32"/>
        </w:rPr>
      </w:pPr>
    </w:p>
    <w:p w:rsidR="003F5B1F" w:rsidRDefault="003F5B1F" w:rsidP="00CF6E62">
      <w:pPr>
        <w:pStyle w:val="ListParagraph"/>
        <w:numPr>
          <w:ilvl w:val="0"/>
          <w:numId w:val="48"/>
        </w:numPr>
        <w:rPr>
          <w:rFonts w:ascii="Times New Roman" w:hAnsi="Times New Roman" w:cs="Times New Roman"/>
          <w:bCs/>
          <w:color w:val="000000" w:themeColor="text1"/>
          <w:sz w:val="32"/>
          <w:szCs w:val="32"/>
        </w:rPr>
      </w:pPr>
      <w:r w:rsidRPr="003F5B1F">
        <w:rPr>
          <w:rFonts w:ascii="Times New Roman" w:hAnsi="Times New Roman" w:cs="Times New Roman"/>
          <w:bCs/>
          <w:color w:val="000000" w:themeColor="text1"/>
          <w:sz w:val="32"/>
          <w:szCs w:val="32"/>
        </w:rPr>
        <w:t>Social-distancing Index:</w:t>
      </w:r>
      <w:r w:rsidRPr="003F5B1F">
        <w:t xml:space="preserve"> </w:t>
      </w:r>
      <w:r w:rsidRPr="003F5B1F">
        <w:rPr>
          <w:rFonts w:ascii="Times New Roman" w:hAnsi="Times New Roman" w:cs="Times New Roman"/>
          <w:bCs/>
          <w:color w:val="000000" w:themeColor="text1"/>
          <w:sz w:val="32"/>
          <w:szCs w:val="32"/>
        </w:rPr>
        <w:t>Quantifies the social distancing being maintained. 50% means half of the interactions violate the safe 6 feet distance criteria.</w:t>
      </w:r>
    </w:p>
    <w:p w:rsidR="00F16842" w:rsidRDefault="00F16842" w:rsidP="00F16842">
      <w:pPr>
        <w:ind w:left="360"/>
        <w:rPr>
          <w:rFonts w:ascii="Times New Roman" w:hAnsi="Times New Roman" w:cs="Times New Roman"/>
          <w:bCs/>
          <w:color w:val="000000" w:themeColor="text1"/>
          <w:sz w:val="32"/>
          <w:szCs w:val="32"/>
        </w:rPr>
      </w:pPr>
    </w:p>
    <w:p w:rsidR="00F16842" w:rsidRDefault="00F16842" w:rsidP="00F16842">
      <w:pPr>
        <w:ind w:left="3600"/>
        <w:rPr>
          <w:rFonts w:ascii="Times New Roman" w:hAnsi="Times New Roman" w:cs="Times New Roman"/>
          <w:b/>
          <w:color w:val="000000" w:themeColor="text1"/>
          <w:sz w:val="36"/>
          <w:szCs w:val="36"/>
        </w:rPr>
      </w:pPr>
      <w:r w:rsidRPr="00F16842">
        <w:rPr>
          <w:rFonts w:ascii="Times New Roman" w:hAnsi="Times New Roman" w:cs="Times New Roman"/>
          <w:b/>
          <w:color w:val="000000" w:themeColor="text1"/>
          <w:sz w:val="36"/>
          <w:szCs w:val="36"/>
        </w:rPr>
        <w:t xml:space="preserve">1.5 Working </w:t>
      </w:r>
    </w:p>
    <w:p w:rsidR="00F16842" w:rsidRPr="00F16842" w:rsidRDefault="00411BD2" w:rsidP="00F16842">
      <w:pPr>
        <w:rPr>
          <w:rFonts w:ascii="Times New Roman" w:hAnsi="Times New Roman" w:cs="Times New Roman"/>
          <w:b/>
          <w:color w:val="000000" w:themeColor="text1"/>
          <w:sz w:val="36"/>
          <w:szCs w:val="36"/>
        </w:rPr>
      </w:pPr>
      <w:r>
        <w:rPr>
          <w:rFonts w:ascii="Times New Roman" w:hAnsi="Times New Roman" w:cs="Times New Roman"/>
          <w:b/>
          <w:noProof/>
          <w:color w:val="000000" w:themeColor="text1"/>
          <w:sz w:val="36"/>
          <w:szCs w:val="36"/>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78" type="#_x0000_t67" style="position:absolute;margin-left:373.6pt;margin-top:86.5pt;width:22.7pt;height:38.9pt;z-index:251664384" fillcolor="#c0504d [3205]">
            <v:textbox style="layout-flow:vertical-ideographic"/>
          </v:shape>
        </w:pict>
      </w:r>
      <w:r>
        <w:rPr>
          <w:rFonts w:ascii="Times New Roman" w:hAnsi="Times New Roman" w:cs="Times New Roman"/>
          <w:b/>
          <w:noProof/>
          <w:color w:val="000000" w:themeColor="text1"/>
          <w:sz w:val="36"/>
          <w:szCs w:val="36"/>
        </w:rPr>
        <w:pict>
          <v:shapetype id="_x0000_t109" coordsize="21600,21600" o:spt="109" path="m,l,21600r21600,l21600,xe">
            <v:stroke joinstyle="miter"/>
            <v:path gradientshapeok="t" o:connecttype="rect"/>
          </v:shapetype>
          <v:shape id="_x0000_s1077" type="#_x0000_t109" style="position:absolute;margin-left:331.45pt;margin-top:17.9pt;width:107.05pt;height:60.85pt;z-index:251663360" fillcolor="yellow">
            <v:shadow on="t" opacity=".5" offset="-6pt,-6pt"/>
            <v:textbox>
              <w:txbxContent>
                <w:p w:rsidR="0072668E" w:rsidRPr="0072668E" w:rsidRDefault="0072668E">
                  <w:pPr>
                    <w:rPr>
                      <w:lang w:val="en-GB"/>
                    </w:rPr>
                  </w:pPr>
                  <w:r w:rsidRPr="0072668E">
                    <w:rPr>
                      <w:lang w:val="en-GB"/>
                    </w:rPr>
                    <w:t>Localize the pedestrian in the f</w:t>
                  </w:r>
                  <w:r>
                    <w:rPr>
                      <w:lang w:val="en-GB"/>
                    </w:rPr>
                    <w:t>rame</w:t>
                  </w:r>
                </w:p>
              </w:txbxContent>
            </v:textbox>
          </v:shape>
        </w:pict>
      </w:r>
      <w:r>
        <w:rPr>
          <w:rFonts w:ascii="Times New Roman" w:hAnsi="Times New Roman" w:cs="Times New Roman"/>
          <w:b/>
          <w:noProof/>
          <w:color w:val="000000" w:themeColor="text1"/>
          <w:sz w:val="36"/>
          <w:szCs w:val="36"/>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76" type="#_x0000_t13" style="position:absolute;margin-left:264.7pt;margin-top:22.9pt;width:56.8pt;height:27.9pt;z-index:251662336" fillcolor="#c0504d [3205]"/>
        </w:pict>
      </w:r>
      <w:r>
        <w:rPr>
          <w:rFonts w:ascii="Times New Roman" w:hAnsi="Times New Roman" w:cs="Times New Roman"/>
          <w:b/>
          <w:noProof/>
          <w:color w:val="000000" w:themeColor="text1"/>
          <w:sz w:val="36"/>
          <w:szCs w:val="36"/>
        </w:rPr>
        <w:pict>
          <v:shape id="_x0000_s1074" type="#_x0000_t13" style="position:absolute;margin-left:111.55pt;margin-top:24.2pt;width:29.85pt;height:20.8pt;z-index:251660288" fillcolor="#c0504d [3205]" strokecolor="#1f497d [3215]"/>
        </w:pict>
      </w:r>
      <w:r>
        <w:rPr>
          <w:rFonts w:ascii="Times New Roman" w:hAnsi="Times New Roman" w:cs="Times New Roman"/>
          <w:b/>
          <w:noProof/>
          <w:color w:val="000000" w:themeColor="text1"/>
          <w:sz w:val="36"/>
          <w:szCs w:val="36"/>
        </w:rPr>
        <w:pict>
          <v:shape id="_x0000_s1075" type="#_x0000_t109" style="position:absolute;margin-left:156.3pt;margin-top:12.55pt;width:104.45pt;height:62.15pt;z-index:251661312" fillcolor="#f79646 [3209]" strokecolor="#f2f2f2 [3041]" strokeweight="3pt">
            <v:shadow on="t" color="#974706 [1609]" opacity=".5" offset="-6pt,-6pt"/>
            <v:textbox>
              <w:txbxContent>
                <w:p w:rsidR="00F16842" w:rsidRPr="0072668E" w:rsidRDefault="0072668E">
                  <w:pPr>
                    <w:rPr>
                      <w:lang w:val="en-GB"/>
                    </w:rPr>
                  </w:pPr>
                  <w:r w:rsidRPr="0072668E">
                    <w:rPr>
                      <w:lang w:val="en-GB"/>
                    </w:rPr>
                    <w:t>Detect the pedestrian in the f</w:t>
                  </w:r>
                  <w:r>
                    <w:rPr>
                      <w:lang w:val="en-GB"/>
                    </w:rPr>
                    <w:t xml:space="preserve">rame </w:t>
                  </w:r>
                </w:p>
              </w:txbxContent>
            </v:textbox>
          </v:shape>
        </w:pict>
      </w:r>
      <w:r>
        <w:rPr>
          <w:rFonts w:ascii="Times New Roman" w:hAnsi="Times New Roman" w:cs="Times New Roman"/>
          <w:b/>
          <w:color w:val="000000" w:themeColor="text1"/>
          <w:sz w:val="36"/>
          <w:szCs w:val="36"/>
        </w:rPr>
      </w:r>
      <w:r>
        <w:rPr>
          <w:rFonts w:ascii="Times New Roman" w:hAnsi="Times New Roman" w:cs="Times New Roman"/>
          <w:b/>
          <w:color w:val="000000" w:themeColor="text1"/>
          <w:sz w:val="36"/>
          <w:szCs w:val="36"/>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84" type="#_x0000_t61" style="width:93.4pt;height:54.45pt;mso-left-percent:-10001;mso-top-percent:-10001;mso-position-horizontal:absolute;mso-position-horizontal-relative:char;mso-position-vertical:absolute;mso-position-vertical-relative:line;mso-left-percent:-10001;mso-top-percent:-10001" fillcolor="yellow" strokecolor="#f2f2f2 [3041]" strokeweight="3pt">
            <v:shadow on="t" color="#205867 [1608]" opacity=".5" offset="-6pt,-6pt"/>
            <v:textbox>
              <w:txbxContent>
                <w:p w:rsidR="00F16842" w:rsidRPr="00F16842" w:rsidRDefault="00F16842">
                  <w:pPr>
                    <w:rPr>
                      <w:lang w:val="de-DE"/>
                    </w:rPr>
                  </w:pPr>
                  <w:r>
                    <w:rPr>
                      <w:lang w:val="de-DE"/>
                    </w:rPr>
                    <w:t>Get Cemara Frame</w:t>
                  </w:r>
                </w:p>
              </w:txbxContent>
            </v:textbox>
            <w10:anchorlock/>
          </v:shape>
        </w:pict>
      </w:r>
      <w:r w:rsidR="00F16842">
        <w:rPr>
          <w:rFonts w:ascii="Times New Roman" w:hAnsi="Times New Roman" w:cs="Times New Roman"/>
          <w:b/>
          <w:color w:val="000000" w:themeColor="text1"/>
          <w:sz w:val="36"/>
          <w:szCs w:val="36"/>
        </w:rPr>
        <w:t xml:space="preserve"> </w:t>
      </w:r>
    </w:p>
    <w:p w:rsidR="00196A1A" w:rsidRDefault="00411BD2" w:rsidP="00CF6E62">
      <w:pP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pict>
          <v:shape id="_x0000_s1081" type="#_x0000_t109" style="position:absolute;margin-left:164.1pt;margin-top:30.4pt;width:120.65pt;height:65.55pt;z-index:251667456" fillcolor="yellow">
            <v:shadow on="t" opacity=".5" offset="-6pt,-6pt"/>
            <v:textbox>
              <w:txbxContent>
                <w:p w:rsidR="0072668E" w:rsidRPr="0072668E" w:rsidRDefault="0072668E">
                  <w:pPr>
                    <w:rPr>
                      <w:lang w:val="en-GB"/>
                    </w:rPr>
                  </w:pPr>
                  <w:r w:rsidRPr="0072668E">
                    <w:rPr>
                      <w:lang w:val="en-GB"/>
                    </w:rPr>
                    <w:t>Display lines between pedestrian between</w:t>
                  </w:r>
                  <w:r>
                    <w:rPr>
                      <w:lang w:val="en-GB"/>
                    </w:rPr>
                    <w:t xml:space="preserve"> </w:t>
                  </w:r>
                  <w:r w:rsidRPr="0072668E">
                    <w:rPr>
                      <w:lang w:val="en-GB"/>
                    </w:rPr>
                    <w:t>who a</w:t>
                  </w:r>
                  <w:r>
                    <w:rPr>
                      <w:lang w:val="en-GB"/>
                    </w:rPr>
                    <w:t>re close</w:t>
                  </w:r>
                </w:p>
              </w:txbxContent>
            </v:textbox>
          </v:shape>
        </w:pict>
      </w:r>
    </w:p>
    <w:p w:rsidR="00196A1A" w:rsidRDefault="00411BD2" w:rsidP="00CF6E62">
      <w:pP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pict>
          <v:shape id="_x0000_s1083" type="#_x0000_t109" style="position:absolute;margin-left:2.6pt;margin-top:1.85pt;width:110.9pt;height:69.4pt;z-index:251669504" fillcolor="#f79646 [3209]" strokecolor="#f2f2f2 [3041]" strokeweight="3pt">
            <v:shadow on="t" color="#974706 [1609]" opacity=".5" offset="-6pt,-6pt"/>
            <v:textbox>
              <w:txbxContent>
                <w:p w:rsidR="0072668E" w:rsidRPr="0072668E" w:rsidRDefault="0072668E">
                  <w:pPr>
                    <w:rPr>
                      <w:lang w:val="en-GB"/>
                    </w:rPr>
                  </w:pPr>
                  <w:r w:rsidRPr="0072668E">
                    <w:rPr>
                      <w:lang w:val="en-GB"/>
                    </w:rPr>
                    <w:t>Calculate and Display Social Distancing P</w:t>
                  </w:r>
                  <w:r>
                    <w:rPr>
                      <w:lang w:val="en-GB"/>
                    </w:rPr>
                    <w:t>arameter</w:t>
                  </w:r>
                </w:p>
              </w:txbxContent>
            </v:textbox>
          </v:shape>
        </w:pict>
      </w:r>
      <w:r>
        <w:rPr>
          <w:rFonts w:ascii="Times New Roman" w:hAnsi="Times New Roman" w:cs="Times New Roman"/>
          <w:b/>
          <w:noProof/>
          <w:color w:val="000000" w:themeColor="text1"/>
          <w:sz w:val="32"/>
          <w:szCs w:val="32"/>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82" type="#_x0000_t66" style="position:absolute;margin-left:120.7pt;margin-top:18.1pt;width:35.6pt;height:17.5pt;z-index:251668480" fillcolor="#c0504d [3205]"/>
        </w:pict>
      </w:r>
      <w:r>
        <w:rPr>
          <w:rFonts w:ascii="Times New Roman" w:hAnsi="Times New Roman" w:cs="Times New Roman"/>
          <w:b/>
          <w:noProof/>
          <w:color w:val="000000" w:themeColor="text1"/>
          <w:sz w:val="32"/>
          <w:szCs w:val="32"/>
        </w:rPr>
        <w:pict>
          <v:shape id="_x0000_s1080" type="#_x0000_t66" style="position:absolute;margin-left:295.15pt;margin-top:24.55pt;width:48.65pt;height:15.6pt;z-index:251666432" fillcolor="#c0504d [3205]"/>
        </w:pict>
      </w:r>
      <w:r>
        <w:rPr>
          <w:rFonts w:ascii="Times New Roman" w:hAnsi="Times New Roman" w:cs="Times New Roman"/>
          <w:b/>
          <w:noProof/>
          <w:color w:val="000000" w:themeColor="text1"/>
          <w:sz w:val="32"/>
          <w:szCs w:val="32"/>
        </w:rPr>
        <w:pict>
          <v:shape id="_x0000_s1079" type="#_x0000_t109" style="position:absolute;margin-left:354.15pt;margin-top:10.3pt;width:97.95pt;height:61.6pt;z-index:251665408" fillcolor="#f79646 [3209]" strokecolor="#f2f2f2 [3041]" strokeweight="3pt">
            <v:shadow on="t" color="#974706 [1609]" opacity=".5" offset="-6pt,-6pt"/>
            <v:textbox>
              <w:txbxContent>
                <w:p w:rsidR="0072668E" w:rsidRPr="0072668E" w:rsidRDefault="0072668E">
                  <w:pPr>
                    <w:rPr>
                      <w:lang w:val="de-DE"/>
                    </w:rPr>
                  </w:pPr>
                  <w:r>
                    <w:rPr>
                      <w:lang w:val="de-DE"/>
                    </w:rPr>
                    <w:t xml:space="preserve">Find the Distance between pedestrian </w:t>
                  </w:r>
                </w:p>
              </w:txbxContent>
            </v:textbox>
          </v:shape>
        </w:pict>
      </w:r>
    </w:p>
    <w:p w:rsidR="00196A1A" w:rsidRDefault="00196A1A"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p>
    <w:p w:rsidR="00196A1A" w:rsidRPr="003A1337" w:rsidRDefault="003A1337" w:rsidP="00CF6E62">
      <w:pPr>
        <w:rPr>
          <w:rFonts w:ascii="Times New Roman" w:hAnsi="Times New Roman" w:cs="Times New Roman"/>
          <w:b/>
          <w:color w:val="000000" w:themeColor="text1"/>
          <w:sz w:val="36"/>
          <w:szCs w:val="36"/>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sidRPr="003A1337">
        <w:rPr>
          <w:rFonts w:ascii="Times New Roman" w:hAnsi="Times New Roman" w:cs="Times New Roman"/>
          <w:b/>
          <w:color w:val="000000" w:themeColor="text1"/>
          <w:sz w:val="36"/>
          <w:szCs w:val="36"/>
        </w:rPr>
        <w:t>1.6 Summary</w:t>
      </w:r>
    </w:p>
    <w:p w:rsidR="003A1337" w:rsidRPr="003A1337" w:rsidRDefault="003A1337" w:rsidP="00CF6E62">
      <w:pPr>
        <w:rPr>
          <w:rFonts w:ascii="Times New Roman" w:hAnsi="Times New Roman" w:cs="Times New Roman"/>
          <w:bCs/>
          <w:color w:val="000000" w:themeColor="text1"/>
          <w:sz w:val="32"/>
          <w:szCs w:val="32"/>
        </w:rPr>
      </w:pPr>
      <w:r>
        <w:rPr>
          <w:rFonts w:ascii="Georgia" w:hAnsi="Georgia"/>
          <w:spacing w:val="-1"/>
          <w:sz w:val="32"/>
          <w:szCs w:val="32"/>
          <w:shd w:val="clear" w:color="auto" w:fill="FFFFFF"/>
        </w:rPr>
        <w:t>The algorithm can be used to analyse social distancing in a public area and carry out necessary actions to better deal with the pandemic.</w:t>
      </w:r>
    </w:p>
    <w:p w:rsidR="00196A1A" w:rsidRDefault="00196A1A"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p>
    <w:p w:rsidR="00196A1A" w:rsidRDefault="00196A1A" w:rsidP="00CF6E62">
      <w:pPr>
        <w:rPr>
          <w:rFonts w:ascii="Times New Roman" w:hAnsi="Times New Roman" w:cs="Times New Roman"/>
          <w:b/>
          <w:color w:val="000000" w:themeColor="text1"/>
          <w:sz w:val="32"/>
          <w:szCs w:val="32"/>
        </w:rPr>
      </w:pPr>
    </w:p>
    <w:p w:rsidR="00CF6E62" w:rsidRPr="00CF6E62" w:rsidRDefault="00CF6E62" w:rsidP="00CF6E62">
      <w:pPr>
        <w:rPr>
          <w:rFonts w:ascii="Times New Roman" w:hAnsi="Times New Roman" w:cs="Times New Roman"/>
          <w:b/>
          <w:color w:val="000000" w:themeColor="text1"/>
          <w:sz w:val="32"/>
          <w:szCs w:val="32"/>
        </w:rPr>
      </w:pPr>
    </w:p>
    <w:p w:rsidR="00DC5DB5" w:rsidRDefault="00DC5DB5" w:rsidP="00414D81">
      <w:pPr>
        <w:jc w:val="center"/>
        <w:rPr>
          <w:rFonts w:ascii="Arial" w:hAnsi="Arial" w:cs="Arial"/>
          <w:b/>
          <w:color w:val="4F81BD"/>
          <w:sz w:val="56"/>
          <w:szCs w:val="56"/>
          <w:u w:val="double"/>
        </w:rPr>
      </w:pPr>
    </w:p>
    <w:p w:rsidR="00DC5DB5" w:rsidRDefault="00DC5DB5" w:rsidP="00414D81">
      <w:pPr>
        <w:jc w:val="center"/>
        <w:rPr>
          <w:rFonts w:ascii="Arial" w:hAnsi="Arial" w:cs="Arial"/>
          <w:b/>
          <w:color w:val="4F81BD"/>
          <w:sz w:val="56"/>
          <w:szCs w:val="56"/>
          <w:u w:val="double"/>
        </w:rPr>
      </w:pPr>
    </w:p>
    <w:p w:rsidR="00DC5DB5" w:rsidRDefault="00DC5DB5" w:rsidP="00414D81">
      <w:pPr>
        <w:jc w:val="center"/>
        <w:rPr>
          <w:rFonts w:ascii="Arial" w:hAnsi="Arial" w:cs="Arial"/>
          <w:b/>
          <w:color w:val="4F81BD"/>
          <w:sz w:val="56"/>
          <w:szCs w:val="56"/>
          <w:u w:val="double"/>
        </w:rPr>
      </w:pPr>
    </w:p>
    <w:p w:rsidR="005942C9" w:rsidRDefault="005942C9" w:rsidP="00414D81">
      <w:pPr>
        <w:jc w:val="center"/>
        <w:rPr>
          <w:rFonts w:ascii="Arial" w:hAnsi="Arial" w:cs="Arial"/>
          <w:b/>
          <w:color w:val="4F81BD"/>
          <w:sz w:val="56"/>
          <w:szCs w:val="56"/>
          <w:u w:val="double"/>
        </w:rPr>
      </w:pPr>
    </w:p>
    <w:p w:rsidR="005E2DF1" w:rsidRDefault="005E2DF1" w:rsidP="00414D81">
      <w:pPr>
        <w:jc w:val="center"/>
        <w:rPr>
          <w:rFonts w:asciiTheme="majorHAnsi" w:hAnsiTheme="majorHAnsi" w:cs="Arial"/>
          <w:b/>
          <w:sz w:val="96"/>
          <w:szCs w:val="96"/>
          <w:u w:val="single"/>
        </w:rPr>
      </w:pPr>
    </w:p>
    <w:p w:rsidR="00A94B99" w:rsidRDefault="00A94B99" w:rsidP="00414D81">
      <w:pPr>
        <w:jc w:val="center"/>
        <w:rPr>
          <w:rFonts w:asciiTheme="majorHAnsi" w:hAnsiTheme="majorHAnsi" w:cs="Arial"/>
          <w:b/>
          <w:sz w:val="96"/>
          <w:szCs w:val="96"/>
          <w:u w:val="single"/>
        </w:rPr>
      </w:pPr>
    </w:p>
    <w:p w:rsidR="00A94B99" w:rsidRDefault="00A94B99" w:rsidP="00414D81">
      <w:pPr>
        <w:jc w:val="center"/>
        <w:rPr>
          <w:rFonts w:asciiTheme="majorHAnsi" w:hAnsiTheme="majorHAnsi" w:cs="Arial"/>
          <w:b/>
          <w:sz w:val="96"/>
          <w:szCs w:val="96"/>
          <w:u w:val="single"/>
        </w:rPr>
      </w:pPr>
    </w:p>
    <w:p w:rsidR="00A94B99" w:rsidRDefault="00A94B99" w:rsidP="00414D81">
      <w:pPr>
        <w:jc w:val="center"/>
        <w:rPr>
          <w:rFonts w:asciiTheme="majorHAnsi" w:hAnsiTheme="majorHAnsi" w:cs="Arial"/>
          <w:b/>
          <w:sz w:val="96"/>
          <w:szCs w:val="96"/>
          <w:u w:val="single"/>
        </w:rPr>
      </w:pPr>
    </w:p>
    <w:p w:rsidR="00414D81" w:rsidRPr="005942C9" w:rsidRDefault="00414D81" w:rsidP="00414D81">
      <w:pPr>
        <w:jc w:val="center"/>
        <w:rPr>
          <w:rFonts w:asciiTheme="majorHAnsi" w:hAnsiTheme="majorHAnsi" w:cs="Arial"/>
          <w:b/>
          <w:sz w:val="96"/>
          <w:szCs w:val="96"/>
          <w:u w:val="single"/>
        </w:rPr>
      </w:pPr>
      <w:bookmarkStart w:id="0" w:name="_GoBack"/>
      <w:bookmarkEnd w:id="0"/>
      <w:r w:rsidRPr="005942C9">
        <w:rPr>
          <w:rFonts w:asciiTheme="majorHAnsi" w:hAnsiTheme="majorHAnsi" w:cs="Arial"/>
          <w:b/>
          <w:sz w:val="96"/>
          <w:szCs w:val="96"/>
          <w:u w:val="single"/>
        </w:rPr>
        <w:lastRenderedPageBreak/>
        <w:t>Conclusion</w:t>
      </w:r>
    </w:p>
    <w:p w:rsidR="005942C9" w:rsidRDefault="005942C9" w:rsidP="005942C9">
      <w:pPr>
        <w:autoSpaceDE w:val="0"/>
        <w:autoSpaceDN w:val="0"/>
        <w:adjustRightInd w:val="0"/>
        <w:spacing w:line="360" w:lineRule="auto"/>
        <w:jc w:val="both"/>
        <w:rPr>
          <w:rFonts w:ascii="Times New Roman" w:eastAsia="Times New Roman" w:hAnsi="Times New Roman" w:cs="Times New Roman"/>
          <w:sz w:val="36"/>
          <w:szCs w:val="36"/>
        </w:rPr>
      </w:pPr>
    </w:p>
    <w:p w:rsidR="005942C9" w:rsidRDefault="00414D81" w:rsidP="005942C9">
      <w:pPr>
        <w:autoSpaceDE w:val="0"/>
        <w:autoSpaceDN w:val="0"/>
        <w:adjustRightInd w:val="0"/>
        <w:spacing w:line="360" w:lineRule="auto"/>
        <w:jc w:val="both"/>
        <w:rPr>
          <w:rFonts w:ascii="Times New Roman" w:hAnsi="Times New Roman" w:cs="Times New Roman"/>
          <w:sz w:val="36"/>
          <w:szCs w:val="36"/>
        </w:rPr>
      </w:pPr>
      <w:r w:rsidRPr="005942C9">
        <w:rPr>
          <w:rFonts w:ascii="Times New Roman" w:eastAsia="Times New Roman" w:hAnsi="Times New Roman" w:cs="Times New Roman"/>
          <w:sz w:val="36"/>
          <w:szCs w:val="36"/>
        </w:rPr>
        <w:t xml:space="preserve">The training at TATA STEEL proved to be a fruitful job for us. It has been a great experience to study the diverse aspects of an Industrial Enterprise. Right from knowing the disciplines and the policies of the company to the work and management which prevails in the company has been a great experience. </w:t>
      </w:r>
      <w:proofErr w:type="gramStart"/>
      <w:r w:rsidRPr="005942C9">
        <w:rPr>
          <w:rFonts w:ascii="Times New Roman" w:eastAsia="Times New Roman" w:hAnsi="Times New Roman" w:cs="Times New Roman"/>
          <w:sz w:val="36"/>
          <w:szCs w:val="36"/>
        </w:rPr>
        <w:t>Also</w:t>
      </w:r>
      <w:proofErr w:type="gramEnd"/>
      <w:r w:rsidRPr="005942C9">
        <w:rPr>
          <w:rFonts w:ascii="Times New Roman" w:eastAsia="Times New Roman" w:hAnsi="Times New Roman" w:cs="Times New Roman"/>
          <w:sz w:val="36"/>
          <w:szCs w:val="36"/>
        </w:rPr>
        <w:t xml:space="preserve"> it was a knowledgeable approach to our entrance into the corporate world.</w:t>
      </w:r>
      <w:r w:rsidRPr="005942C9">
        <w:rPr>
          <w:rFonts w:ascii="Times New Roman" w:hAnsi="Times New Roman" w:cs="Times New Roman"/>
          <w:sz w:val="36"/>
          <w:szCs w:val="36"/>
        </w:rPr>
        <w:t xml:space="preserve"> . Unless one undergoes practical </w:t>
      </w:r>
      <w:proofErr w:type="gramStart"/>
      <w:r w:rsidRPr="005942C9">
        <w:rPr>
          <w:rFonts w:ascii="Times New Roman" w:hAnsi="Times New Roman" w:cs="Times New Roman"/>
          <w:sz w:val="36"/>
          <w:szCs w:val="36"/>
        </w:rPr>
        <w:t>training</w:t>
      </w:r>
      <w:proofErr w:type="gramEnd"/>
      <w:r w:rsidRPr="005942C9">
        <w:rPr>
          <w:rFonts w:ascii="Times New Roman" w:hAnsi="Times New Roman" w:cs="Times New Roman"/>
          <w:sz w:val="36"/>
          <w:szCs w:val="36"/>
        </w:rPr>
        <w:t xml:space="preserve"> it is difficult to relate to all that is being taught in theory. </w:t>
      </w:r>
      <w:proofErr w:type="gramStart"/>
      <w:r w:rsidRPr="005942C9">
        <w:rPr>
          <w:rFonts w:ascii="Times New Roman" w:hAnsi="Times New Roman" w:cs="Times New Roman"/>
          <w:sz w:val="36"/>
          <w:szCs w:val="36"/>
        </w:rPr>
        <w:t>Moreover</w:t>
      </w:r>
      <w:proofErr w:type="gramEnd"/>
      <w:r w:rsidRPr="005942C9">
        <w:rPr>
          <w:rFonts w:ascii="Times New Roman" w:hAnsi="Times New Roman" w:cs="Times New Roman"/>
          <w:sz w:val="36"/>
          <w:szCs w:val="36"/>
        </w:rPr>
        <w:t xml:space="preserve"> one gets the feel of working in a factory. </w:t>
      </w:r>
    </w:p>
    <w:p w:rsidR="00414D81" w:rsidRPr="005942C9" w:rsidRDefault="00414D81" w:rsidP="005942C9">
      <w:pPr>
        <w:autoSpaceDE w:val="0"/>
        <w:autoSpaceDN w:val="0"/>
        <w:adjustRightInd w:val="0"/>
        <w:spacing w:line="360" w:lineRule="auto"/>
        <w:jc w:val="both"/>
        <w:rPr>
          <w:rFonts w:ascii="Times New Roman" w:hAnsi="Times New Roman" w:cs="Times New Roman"/>
          <w:sz w:val="36"/>
          <w:szCs w:val="36"/>
        </w:rPr>
      </w:pPr>
      <w:r w:rsidRPr="005942C9">
        <w:rPr>
          <w:rFonts w:ascii="Times New Roman" w:hAnsi="Times New Roman" w:cs="Times New Roman"/>
          <w:sz w:val="36"/>
          <w:szCs w:val="36"/>
        </w:rPr>
        <w:t xml:space="preserve">The next important thing that one learns in the training is how to relate himself to his colleagues, his seniors and the employees of his division. Until and unless a person interacts actively with his co-workers, he will not be able to dispel his duties well because in an organization an individual alone, isolated from his workforce cannot complete a job. </w:t>
      </w:r>
    </w:p>
    <w:p w:rsidR="00414D81" w:rsidRDefault="00414D81" w:rsidP="00414D81">
      <w:pPr>
        <w:jc w:val="center"/>
        <w:rPr>
          <w:rFonts w:ascii="Arial" w:eastAsia="Times New Roman" w:hAnsi="Arial" w:cs="Arial"/>
          <w:color w:val="515151"/>
          <w:sz w:val="28"/>
          <w:szCs w:val="28"/>
        </w:rPr>
      </w:pPr>
    </w:p>
    <w:p w:rsidR="00414D81" w:rsidRDefault="00414D81" w:rsidP="00414D81">
      <w:pPr>
        <w:jc w:val="center"/>
        <w:rPr>
          <w:rFonts w:ascii="Arial" w:eastAsia="Times New Roman" w:hAnsi="Arial" w:cs="Arial"/>
          <w:color w:val="515151"/>
          <w:sz w:val="28"/>
          <w:szCs w:val="28"/>
        </w:rPr>
      </w:pPr>
      <w:r>
        <w:rPr>
          <w:rFonts w:ascii="Arial" w:eastAsia="Times New Roman" w:hAnsi="Arial" w:cs="Arial"/>
          <w:color w:val="515151"/>
          <w:sz w:val="28"/>
          <w:szCs w:val="28"/>
        </w:rPr>
        <w:t xml:space="preserve"> </w:t>
      </w:r>
    </w:p>
    <w:p w:rsidR="00414D81" w:rsidRPr="005942C9" w:rsidRDefault="00414D81" w:rsidP="005942C9">
      <w:pPr>
        <w:rPr>
          <w:rFonts w:asciiTheme="majorHAnsi" w:hAnsiTheme="majorHAnsi"/>
          <w:sz w:val="96"/>
          <w:szCs w:val="96"/>
          <w:u w:val="single"/>
        </w:rPr>
      </w:pPr>
      <w:r>
        <w:br w:type="page"/>
      </w:r>
      <w:r w:rsidR="005942C9">
        <w:lastRenderedPageBreak/>
        <w:t xml:space="preserve">                               </w:t>
      </w:r>
      <w:r w:rsidRPr="005942C9">
        <w:rPr>
          <w:rFonts w:asciiTheme="majorHAnsi" w:hAnsiTheme="majorHAnsi" w:cs="Arial"/>
          <w:b/>
          <w:sz w:val="96"/>
          <w:szCs w:val="96"/>
          <w:u w:val="single"/>
        </w:rPr>
        <w:t>Bibliography</w:t>
      </w:r>
    </w:p>
    <w:p w:rsidR="005942C9" w:rsidRDefault="005942C9" w:rsidP="00414D81">
      <w:pPr>
        <w:jc w:val="right"/>
        <w:rPr>
          <w:rFonts w:ascii="Arial" w:hAnsi="Arial" w:cs="Arial"/>
          <w:b/>
          <w:color w:val="4F81BD"/>
          <w:sz w:val="56"/>
          <w:szCs w:val="56"/>
          <w:u w:val="double"/>
        </w:rPr>
      </w:pPr>
    </w:p>
    <w:p w:rsidR="00414D81" w:rsidRPr="005942C9" w:rsidRDefault="00414D81" w:rsidP="00414D81">
      <w:pPr>
        <w:jc w:val="right"/>
        <w:rPr>
          <w:rFonts w:ascii="Times New Roman" w:hAnsi="Times New Roman" w:cs="Times New Roman"/>
          <w:b/>
          <w:sz w:val="36"/>
          <w:szCs w:val="36"/>
          <w:u w:val="double"/>
        </w:rPr>
      </w:pPr>
      <w:r w:rsidRPr="005942C9">
        <w:rPr>
          <w:rFonts w:ascii="Times New Roman" w:eastAsia="Times New Roman" w:hAnsi="Times New Roman" w:cs="Times New Roman"/>
          <w:noProof/>
          <w:sz w:val="36"/>
          <w:szCs w:val="36"/>
          <w:lang w:val="en-US" w:eastAsia="en-US"/>
        </w:rPr>
        <w:drawing>
          <wp:inline distT="0" distB="0" distL="0" distR="0">
            <wp:extent cx="2934911" cy="2615184"/>
            <wp:effectExtent l="0" t="0" r="0" b="0"/>
            <wp:docPr id="3" name="Picture 3" descr="E:\Tata-Steel-fla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ta-Steel-flags.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6080" cy="2615184"/>
                    </a:xfrm>
                    <a:prstGeom prst="ellipse">
                      <a:avLst/>
                    </a:prstGeom>
                    <a:ln>
                      <a:noFill/>
                    </a:ln>
                    <a:effectLst>
                      <a:softEdge rad="112500"/>
                    </a:effectLst>
                  </pic:spPr>
                </pic:pic>
              </a:graphicData>
            </a:graphic>
          </wp:inline>
        </w:drawing>
      </w:r>
    </w:p>
    <w:p w:rsidR="00414D81" w:rsidRPr="005942C9" w:rsidRDefault="00414D81" w:rsidP="00414D81">
      <w:pPr>
        <w:pStyle w:val="ListParagraph"/>
        <w:numPr>
          <w:ilvl w:val="0"/>
          <w:numId w:val="16"/>
        </w:numPr>
        <w:jc w:val="both"/>
        <w:rPr>
          <w:rFonts w:ascii="Times New Roman" w:eastAsia="Times New Roman" w:hAnsi="Times New Roman" w:cs="Times New Roman"/>
          <w:sz w:val="36"/>
          <w:szCs w:val="36"/>
        </w:rPr>
      </w:pPr>
      <w:r w:rsidRPr="005942C9">
        <w:rPr>
          <w:rFonts w:ascii="Times New Roman" w:eastAsia="Times New Roman" w:hAnsi="Times New Roman" w:cs="Times New Roman"/>
          <w:sz w:val="36"/>
          <w:szCs w:val="36"/>
        </w:rPr>
        <w:t>Tata Steel intranet</w:t>
      </w:r>
    </w:p>
    <w:p w:rsidR="00414D81" w:rsidRPr="005942C9" w:rsidRDefault="00414D81" w:rsidP="00414D81">
      <w:pPr>
        <w:pStyle w:val="ListParagraph"/>
        <w:numPr>
          <w:ilvl w:val="0"/>
          <w:numId w:val="16"/>
        </w:numPr>
        <w:jc w:val="both"/>
        <w:rPr>
          <w:rFonts w:ascii="Times New Roman" w:eastAsia="Times New Roman" w:hAnsi="Times New Roman" w:cs="Times New Roman"/>
          <w:sz w:val="36"/>
          <w:szCs w:val="36"/>
        </w:rPr>
      </w:pPr>
      <w:r w:rsidRPr="005942C9">
        <w:rPr>
          <w:rFonts w:ascii="Times New Roman" w:eastAsia="Times New Roman" w:hAnsi="Times New Roman" w:cs="Times New Roman"/>
          <w:sz w:val="36"/>
          <w:szCs w:val="36"/>
        </w:rPr>
        <w:t>MED Electrical library</w:t>
      </w:r>
    </w:p>
    <w:p w:rsidR="00414D81" w:rsidRPr="005942C9" w:rsidRDefault="00414D81" w:rsidP="00414D81">
      <w:pPr>
        <w:pStyle w:val="ListParagraph"/>
        <w:numPr>
          <w:ilvl w:val="0"/>
          <w:numId w:val="16"/>
        </w:numPr>
        <w:jc w:val="both"/>
        <w:rPr>
          <w:rFonts w:ascii="Times New Roman" w:eastAsia="Times New Roman" w:hAnsi="Times New Roman" w:cs="Times New Roman"/>
          <w:sz w:val="36"/>
          <w:szCs w:val="36"/>
        </w:rPr>
      </w:pPr>
      <w:r w:rsidRPr="005942C9">
        <w:rPr>
          <w:rFonts w:ascii="Times New Roman" w:eastAsia="Times New Roman" w:hAnsi="Times New Roman" w:cs="Times New Roman"/>
          <w:sz w:val="36"/>
          <w:szCs w:val="36"/>
        </w:rPr>
        <w:t>Through various sources on internet</w:t>
      </w:r>
    </w:p>
    <w:p w:rsidR="00414D81" w:rsidRPr="005942C9" w:rsidRDefault="00414D81" w:rsidP="00414D81">
      <w:pPr>
        <w:pStyle w:val="ListParagraph"/>
        <w:numPr>
          <w:ilvl w:val="0"/>
          <w:numId w:val="16"/>
        </w:numPr>
        <w:jc w:val="both"/>
        <w:rPr>
          <w:rFonts w:ascii="Times New Roman" w:eastAsia="Times New Roman" w:hAnsi="Times New Roman" w:cs="Times New Roman"/>
          <w:sz w:val="36"/>
          <w:szCs w:val="36"/>
        </w:rPr>
      </w:pPr>
      <w:r w:rsidRPr="005942C9">
        <w:rPr>
          <w:rFonts w:ascii="Times New Roman" w:eastAsia="Times New Roman" w:hAnsi="Times New Roman" w:cs="Times New Roman"/>
          <w:sz w:val="36"/>
          <w:szCs w:val="36"/>
        </w:rPr>
        <w:t>Members of MED Electrical</w:t>
      </w:r>
    </w:p>
    <w:p w:rsidR="00414D81" w:rsidRPr="005942C9" w:rsidRDefault="00414D81" w:rsidP="00414D81">
      <w:pPr>
        <w:pStyle w:val="ListParagraph"/>
        <w:numPr>
          <w:ilvl w:val="0"/>
          <w:numId w:val="16"/>
        </w:numPr>
        <w:jc w:val="both"/>
        <w:rPr>
          <w:rFonts w:ascii="Times New Roman" w:eastAsia="Times New Roman" w:hAnsi="Times New Roman" w:cs="Times New Roman"/>
          <w:sz w:val="36"/>
          <w:szCs w:val="36"/>
        </w:rPr>
      </w:pPr>
      <w:r w:rsidRPr="005942C9">
        <w:rPr>
          <w:rFonts w:ascii="Times New Roman" w:eastAsia="Times New Roman" w:hAnsi="Times New Roman" w:cs="Times New Roman"/>
          <w:sz w:val="36"/>
          <w:szCs w:val="36"/>
        </w:rPr>
        <w:t xml:space="preserve">Power Electronics by P.S. </w:t>
      </w:r>
      <w:proofErr w:type="spellStart"/>
      <w:r w:rsidRPr="005942C9">
        <w:rPr>
          <w:rFonts w:ascii="Times New Roman" w:eastAsia="Times New Roman" w:hAnsi="Times New Roman" w:cs="Times New Roman"/>
          <w:sz w:val="36"/>
          <w:szCs w:val="36"/>
        </w:rPr>
        <w:t>Bimbhra</w:t>
      </w:r>
      <w:proofErr w:type="spellEnd"/>
    </w:p>
    <w:p w:rsidR="00414D81" w:rsidRDefault="00414D81" w:rsidP="00414D81">
      <w:pPr>
        <w:pStyle w:val="ListParagraph"/>
        <w:jc w:val="both"/>
        <w:rPr>
          <w:rFonts w:ascii="Arial" w:eastAsia="Times New Roman" w:hAnsi="Arial" w:cs="Arial"/>
          <w:color w:val="515151"/>
          <w:sz w:val="28"/>
          <w:szCs w:val="28"/>
        </w:rPr>
      </w:pPr>
    </w:p>
    <w:p w:rsidR="00414D81" w:rsidRDefault="00414D81" w:rsidP="00414D81">
      <w:pPr>
        <w:pStyle w:val="ListParagraph"/>
        <w:jc w:val="both"/>
        <w:rPr>
          <w:rFonts w:ascii="Arial" w:eastAsia="Times New Roman" w:hAnsi="Arial" w:cs="Arial"/>
          <w:color w:val="515151"/>
          <w:sz w:val="28"/>
          <w:szCs w:val="28"/>
        </w:rPr>
      </w:pPr>
    </w:p>
    <w:p w:rsidR="00414D81" w:rsidRDefault="00414D81" w:rsidP="00414D81">
      <w:pPr>
        <w:jc w:val="center"/>
        <w:rPr>
          <w:rFonts w:ascii="Arial" w:eastAsia="Times New Roman" w:hAnsi="Arial" w:cs="Arial"/>
          <w:color w:val="515151"/>
          <w:sz w:val="28"/>
          <w:szCs w:val="28"/>
        </w:rPr>
      </w:pPr>
      <w:r>
        <w:rPr>
          <w:rFonts w:ascii="Arial" w:hAnsi="Arial" w:cs="Arial"/>
          <w:b/>
          <w:color w:val="4F81BD"/>
          <w:sz w:val="56"/>
          <w:szCs w:val="56"/>
          <w:u w:val="double"/>
        </w:rPr>
        <w:t xml:space="preserve">Thank you </w:t>
      </w:r>
    </w:p>
    <w:p w:rsidR="00414D81" w:rsidRDefault="00414D81" w:rsidP="00414D81">
      <w:pPr>
        <w:jc w:val="both"/>
        <w:rPr>
          <w:rFonts w:ascii="Arial" w:eastAsia="Times New Roman" w:hAnsi="Arial" w:cs="Arial"/>
          <w:color w:val="515151"/>
          <w:sz w:val="28"/>
          <w:szCs w:val="28"/>
        </w:rPr>
      </w:pPr>
    </w:p>
    <w:p w:rsidR="00414D81" w:rsidRDefault="00414D81" w:rsidP="00414D81">
      <w:pPr>
        <w:jc w:val="both"/>
        <w:rPr>
          <w:rFonts w:ascii="Arial" w:eastAsia="Times New Roman" w:hAnsi="Arial" w:cs="Arial"/>
          <w:color w:val="515151"/>
          <w:sz w:val="28"/>
          <w:szCs w:val="28"/>
        </w:rPr>
      </w:pPr>
    </w:p>
    <w:p w:rsidR="00414D81" w:rsidRDefault="00414D81" w:rsidP="00414D81">
      <w:pPr>
        <w:jc w:val="both"/>
        <w:rPr>
          <w:rFonts w:ascii="Arial" w:eastAsia="Times New Roman" w:hAnsi="Arial" w:cs="Arial"/>
          <w:color w:val="515151"/>
          <w:sz w:val="28"/>
          <w:szCs w:val="28"/>
        </w:rPr>
      </w:pPr>
    </w:p>
    <w:p w:rsidR="00414D81" w:rsidRPr="006706ED" w:rsidRDefault="00414D81" w:rsidP="00414D81">
      <w:pPr>
        <w:jc w:val="both"/>
        <w:rPr>
          <w:rFonts w:ascii="Arial" w:eastAsia="Times New Roman" w:hAnsi="Arial" w:cs="Arial"/>
          <w:color w:val="515151"/>
          <w:sz w:val="28"/>
          <w:szCs w:val="28"/>
        </w:rPr>
      </w:pPr>
    </w:p>
    <w:p w:rsidR="00414D81" w:rsidRDefault="00414D81" w:rsidP="00414D81">
      <w:pPr>
        <w:pStyle w:val="ListParagraph"/>
        <w:jc w:val="both"/>
        <w:rPr>
          <w:rFonts w:ascii="Arial" w:eastAsia="Times New Roman" w:hAnsi="Arial" w:cs="Arial"/>
          <w:color w:val="515151"/>
          <w:sz w:val="28"/>
          <w:szCs w:val="28"/>
        </w:rPr>
      </w:pPr>
    </w:p>
    <w:p w:rsidR="00414D81" w:rsidRDefault="00414D81" w:rsidP="00414D81">
      <w:pPr>
        <w:pStyle w:val="ListParagraph"/>
        <w:jc w:val="both"/>
        <w:rPr>
          <w:rFonts w:ascii="Arial" w:eastAsia="Times New Roman" w:hAnsi="Arial" w:cs="Arial"/>
          <w:color w:val="515151"/>
          <w:sz w:val="28"/>
          <w:szCs w:val="28"/>
        </w:rPr>
      </w:pPr>
    </w:p>
    <w:p w:rsidR="00414D81" w:rsidRDefault="00414D81" w:rsidP="00414D81">
      <w:pPr>
        <w:pStyle w:val="ListParagraph"/>
        <w:jc w:val="both"/>
        <w:rPr>
          <w:rFonts w:ascii="Arial" w:eastAsia="Times New Roman" w:hAnsi="Arial" w:cs="Arial"/>
          <w:color w:val="515151"/>
          <w:sz w:val="28"/>
          <w:szCs w:val="28"/>
        </w:rPr>
      </w:pPr>
    </w:p>
    <w:p w:rsidR="00414D81" w:rsidRDefault="00414D81" w:rsidP="00414D81">
      <w:pPr>
        <w:pStyle w:val="ListParagraph"/>
        <w:jc w:val="both"/>
        <w:rPr>
          <w:rFonts w:ascii="Arial" w:eastAsia="Times New Roman" w:hAnsi="Arial" w:cs="Arial"/>
          <w:color w:val="515151"/>
          <w:sz w:val="28"/>
          <w:szCs w:val="28"/>
        </w:rPr>
      </w:pPr>
    </w:p>
    <w:p w:rsidR="00414D81" w:rsidRPr="006706ED" w:rsidRDefault="00414D81" w:rsidP="00414D81">
      <w:pPr>
        <w:pStyle w:val="ListParagraph"/>
        <w:jc w:val="center"/>
        <w:rPr>
          <w:rFonts w:ascii="Arial" w:eastAsia="Times New Roman" w:hAnsi="Arial" w:cs="Arial"/>
          <w:color w:val="515151"/>
          <w:sz w:val="28"/>
          <w:szCs w:val="28"/>
        </w:rPr>
      </w:pPr>
    </w:p>
    <w:p w:rsidR="00414D81" w:rsidRPr="004E530E" w:rsidRDefault="00414D81" w:rsidP="00414D81">
      <w:pPr>
        <w:jc w:val="center"/>
        <w:rPr>
          <w:rFonts w:ascii="Arial" w:eastAsia="Times New Roman" w:hAnsi="Arial" w:cs="Arial"/>
          <w:color w:val="515151"/>
          <w:sz w:val="28"/>
          <w:szCs w:val="28"/>
        </w:rPr>
      </w:pPr>
    </w:p>
    <w:p w:rsidR="008137CE" w:rsidRDefault="008137CE"/>
    <w:sectPr w:rsidR="008137CE" w:rsidSect="00A9639A">
      <w:pgSz w:w="11906" w:h="16838"/>
      <w:pgMar w:top="1440" w:right="1440" w:bottom="1440" w:left="1440" w:header="708" w:footer="708" w:gutter="0"/>
      <w:pgBorders w:offsetFrom="page">
        <w:top w:val="single" w:sz="12" w:space="24" w:color="auto"/>
        <w:left w:val="single" w:sz="12" w:space="24" w:color="auto"/>
        <w:bottom w:val="single" w:sz="12" w:space="30"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1BD2" w:rsidRDefault="00411BD2" w:rsidP="005942C9">
      <w:pPr>
        <w:spacing w:after="0" w:line="240" w:lineRule="auto"/>
      </w:pPr>
      <w:r>
        <w:separator/>
      </w:r>
    </w:p>
  </w:endnote>
  <w:endnote w:type="continuationSeparator" w:id="0">
    <w:p w:rsidR="00411BD2" w:rsidRDefault="00411BD2" w:rsidP="00594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1BD2" w:rsidRDefault="00411BD2" w:rsidP="005942C9">
      <w:pPr>
        <w:spacing w:after="0" w:line="240" w:lineRule="auto"/>
      </w:pPr>
      <w:r>
        <w:separator/>
      </w:r>
    </w:p>
  </w:footnote>
  <w:footnote w:type="continuationSeparator" w:id="0">
    <w:p w:rsidR="00411BD2" w:rsidRDefault="00411BD2" w:rsidP="005942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E4F04"/>
    <w:multiLevelType w:val="hybridMultilevel"/>
    <w:tmpl w:val="1D0252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790CA0"/>
    <w:multiLevelType w:val="hybridMultilevel"/>
    <w:tmpl w:val="272891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EB6A3B"/>
    <w:multiLevelType w:val="hybridMultilevel"/>
    <w:tmpl w:val="4D9E1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3206C6"/>
    <w:multiLevelType w:val="hybridMultilevel"/>
    <w:tmpl w:val="1F4C2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9F3FBA"/>
    <w:multiLevelType w:val="hybridMultilevel"/>
    <w:tmpl w:val="136A49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2B23FB"/>
    <w:multiLevelType w:val="hybridMultilevel"/>
    <w:tmpl w:val="06C4038E"/>
    <w:lvl w:ilvl="0" w:tplc="ACBC28FC">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6B7353"/>
    <w:multiLevelType w:val="hybridMultilevel"/>
    <w:tmpl w:val="F50EB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82BDA"/>
    <w:multiLevelType w:val="hybridMultilevel"/>
    <w:tmpl w:val="29D8C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D7522"/>
    <w:multiLevelType w:val="hybridMultilevel"/>
    <w:tmpl w:val="EB0E3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310EF2"/>
    <w:multiLevelType w:val="hybridMultilevel"/>
    <w:tmpl w:val="3B4E8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527715"/>
    <w:multiLevelType w:val="hybridMultilevel"/>
    <w:tmpl w:val="683E8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7F21C1"/>
    <w:multiLevelType w:val="hybridMultilevel"/>
    <w:tmpl w:val="2F80A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2C56AE"/>
    <w:multiLevelType w:val="hybridMultilevel"/>
    <w:tmpl w:val="7AEE8B2C"/>
    <w:lvl w:ilvl="0" w:tplc="ACBC28FC">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0A7FD1"/>
    <w:multiLevelType w:val="hybridMultilevel"/>
    <w:tmpl w:val="B3C2A9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E9D1A00"/>
    <w:multiLevelType w:val="hybridMultilevel"/>
    <w:tmpl w:val="39C0D62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5" w15:restartNumberingAfterBreak="0">
    <w:nsid w:val="1FEF5976"/>
    <w:multiLevelType w:val="hybridMultilevel"/>
    <w:tmpl w:val="97F65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6F7539"/>
    <w:multiLevelType w:val="hybridMultilevel"/>
    <w:tmpl w:val="A3405B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2CCC3E9F"/>
    <w:multiLevelType w:val="hybridMultilevel"/>
    <w:tmpl w:val="46C2DE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DD873E2"/>
    <w:multiLevelType w:val="hybridMultilevel"/>
    <w:tmpl w:val="F38CD1A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52C1BA6"/>
    <w:multiLevelType w:val="hybridMultilevel"/>
    <w:tmpl w:val="BBD67C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9227F5"/>
    <w:multiLevelType w:val="multilevel"/>
    <w:tmpl w:val="3976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605071"/>
    <w:multiLevelType w:val="hybridMultilevel"/>
    <w:tmpl w:val="B16C2A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1F2344"/>
    <w:multiLevelType w:val="hybridMultilevel"/>
    <w:tmpl w:val="A0624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DB555D"/>
    <w:multiLevelType w:val="hybridMultilevel"/>
    <w:tmpl w:val="273A4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DE292B"/>
    <w:multiLevelType w:val="hybridMultilevel"/>
    <w:tmpl w:val="0F9AD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976150"/>
    <w:multiLevelType w:val="hybridMultilevel"/>
    <w:tmpl w:val="1B6EC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4E46C2"/>
    <w:multiLevelType w:val="hybridMultilevel"/>
    <w:tmpl w:val="6F44F0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5255"/>
    <w:multiLevelType w:val="hybridMultilevel"/>
    <w:tmpl w:val="BE7E8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2D41B8"/>
    <w:multiLevelType w:val="hybridMultilevel"/>
    <w:tmpl w:val="A022C0D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526B2AE0"/>
    <w:multiLevelType w:val="hybridMultilevel"/>
    <w:tmpl w:val="B700F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2EC741F"/>
    <w:multiLevelType w:val="hybridMultilevel"/>
    <w:tmpl w:val="4E662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1238B3"/>
    <w:multiLevelType w:val="hybridMultilevel"/>
    <w:tmpl w:val="EC58B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AD1486"/>
    <w:multiLevelType w:val="hybridMultilevel"/>
    <w:tmpl w:val="F75E63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C35DD0"/>
    <w:multiLevelType w:val="hybridMultilevel"/>
    <w:tmpl w:val="6A9C6FA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59E27F29"/>
    <w:multiLevelType w:val="multilevel"/>
    <w:tmpl w:val="3F70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367543"/>
    <w:multiLevelType w:val="hybridMultilevel"/>
    <w:tmpl w:val="AF40A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FD54271"/>
    <w:multiLevelType w:val="hybridMultilevel"/>
    <w:tmpl w:val="0CA8DC56"/>
    <w:lvl w:ilvl="0" w:tplc="701683E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C313D3"/>
    <w:multiLevelType w:val="hybridMultilevel"/>
    <w:tmpl w:val="6450CF0C"/>
    <w:lvl w:ilvl="0" w:tplc="ACBC28FC">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CB572E"/>
    <w:multiLevelType w:val="multilevel"/>
    <w:tmpl w:val="78304A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15:restartNumberingAfterBreak="0">
    <w:nsid w:val="66366FE6"/>
    <w:multiLevelType w:val="hybridMultilevel"/>
    <w:tmpl w:val="1EF8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910159"/>
    <w:multiLevelType w:val="hybridMultilevel"/>
    <w:tmpl w:val="BD6A0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F13022"/>
    <w:multiLevelType w:val="hybridMultilevel"/>
    <w:tmpl w:val="A732B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A575E78"/>
    <w:multiLevelType w:val="hybridMultilevel"/>
    <w:tmpl w:val="BB7AF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D6A3D54"/>
    <w:multiLevelType w:val="multilevel"/>
    <w:tmpl w:val="2054B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22F475F"/>
    <w:multiLevelType w:val="multilevel"/>
    <w:tmpl w:val="825C6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2D17DBB"/>
    <w:multiLevelType w:val="hybridMultilevel"/>
    <w:tmpl w:val="6C7A127A"/>
    <w:lvl w:ilvl="0" w:tplc="ACBC28FC">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4A372C4"/>
    <w:multiLevelType w:val="hybridMultilevel"/>
    <w:tmpl w:val="2F202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6137875"/>
    <w:multiLevelType w:val="hybridMultilevel"/>
    <w:tmpl w:val="F6FE0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6"/>
  </w:num>
  <w:num w:numId="4">
    <w:abstractNumId w:val="7"/>
  </w:num>
  <w:num w:numId="5">
    <w:abstractNumId w:val="38"/>
  </w:num>
  <w:num w:numId="6">
    <w:abstractNumId w:val="39"/>
  </w:num>
  <w:num w:numId="7">
    <w:abstractNumId w:val="10"/>
  </w:num>
  <w:num w:numId="8">
    <w:abstractNumId w:val="28"/>
  </w:num>
  <w:num w:numId="9">
    <w:abstractNumId w:val="4"/>
  </w:num>
  <w:num w:numId="10">
    <w:abstractNumId w:val="34"/>
  </w:num>
  <w:num w:numId="11">
    <w:abstractNumId w:val="20"/>
  </w:num>
  <w:num w:numId="12">
    <w:abstractNumId w:val="27"/>
  </w:num>
  <w:num w:numId="13">
    <w:abstractNumId w:val="17"/>
  </w:num>
  <w:num w:numId="14">
    <w:abstractNumId w:val="15"/>
  </w:num>
  <w:num w:numId="15">
    <w:abstractNumId w:val="14"/>
  </w:num>
  <w:num w:numId="16">
    <w:abstractNumId w:val="6"/>
  </w:num>
  <w:num w:numId="17">
    <w:abstractNumId w:val="36"/>
  </w:num>
  <w:num w:numId="18">
    <w:abstractNumId w:val="13"/>
  </w:num>
  <w:num w:numId="19">
    <w:abstractNumId w:val="29"/>
  </w:num>
  <w:num w:numId="20">
    <w:abstractNumId w:val="1"/>
  </w:num>
  <w:num w:numId="21">
    <w:abstractNumId w:val="47"/>
  </w:num>
  <w:num w:numId="22">
    <w:abstractNumId w:val="42"/>
  </w:num>
  <w:num w:numId="23">
    <w:abstractNumId w:val="0"/>
  </w:num>
  <w:num w:numId="24">
    <w:abstractNumId w:val="33"/>
  </w:num>
  <w:num w:numId="25">
    <w:abstractNumId w:val="19"/>
  </w:num>
  <w:num w:numId="26">
    <w:abstractNumId w:val="18"/>
  </w:num>
  <w:num w:numId="27">
    <w:abstractNumId w:val="9"/>
  </w:num>
  <w:num w:numId="28">
    <w:abstractNumId w:val="16"/>
  </w:num>
  <w:num w:numId="29">
    <w:abstractNumId w:val="2"/>
  </w:num>
  <w:num w:numId="30">
    <w:abstractNumId w:val="22"/>
  </w:num>
  <w:num w:numId="31">
    <w:abstractNumId w:val="46"/>
  </w:num>
  <w:num w:numId="32">
    <w:abstractNumId w:val="3"/>
  </w:num>
  <w:num w:numId="33">
    <w:abstractNumId w:val="25"/>
  </w:num>
  <w:num w:numId="34">
    <w:abstractNumId w:val="11"/>
  </w:num>
  <w:num w:numId="35">
    <w:abstractNumId w:val="8"/>
  </w:num>
  <w:num w:numId="36">
    <w:abstractNumId w:val="12"/>
  </w:num>
  <w:num w:numId="37">
    <w:abstractNumId w:val="45"/>
  </w:num>
  <w:num w:numId="38">
    <w:abstractNumId w:val="32"/>
  </w:num>
  <w:num w:numId="39">
    <w:abstractNumId w:val="41"/>
  </w:num>
  <w:num w:numId="40">
    <w:abstractNumId w:val="5"/>
  </w:num>
  <w:num w:numId="41">
    <w:abstractNumId w:val="37"/>
  </w:num>
  <w:num w:numId="42">
    <w:abstractNumId w:val="30"/>
  </w:num>
  <w:num w:numId="43">
    <w:abstractNumId w:val="24"/>
  </w:num>
  <w:num w:numId="44">
    <w:abstractNumId w:val="31"/>
  </w:num>
  <w:num w:numId="45">
    <w:abstractNumId w:val="35"/>
  </w:num>
  <w:num w:numId="46">
    <w:abstractNumId w:val="40"/>
  </w:num>
  <w:num w:numId="47">
    <w:abstractNumId w:val="21"/>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10F0"/>
    <w:rsid w:val="0000183F"/>
    <w:rsid w:val="00047AF1"/>
    <w:rsid w:val="0008480B"/>
    <w:rsid w:val="000F65A0"/>
    <w:rsid w:val="001033AD"/>
    <w:rsid w:val="00136761"/>
    <w:rsid w:val="0016304C"/>
    <w:rsid w:val="00195468"/>
    <w:rsid w:val="00196A1A"/>
    <w:rsid w:val="001C2E68"/>
    <w:rsid w:val="001C7C56"/>
    <w:rsid w:val="001E50AE"/>
    <w:rsid w:val="00207320"/>
    <w:rsid w:val="00236124"/>
    <w:rsid w:val="002615EC"/>
    <w:rsid w:val="002A7667"/>
    <w:rsid w:val="002B5F6C"/>
    <w:rsid w:val="002C5031"/>
    <w:rsid w:val="002D7A27"/>
    <w:rsid w:val="00321B45"/>
    <w:rsid w:val="00324BC2"/>
    <w:rsid w:val="003555E1"/>
    <w:rsid w:val="00357319"/>
    <w:rsid w:val="00387335"/>
    <w:rsid w:val="003A1337"/>
    <w:rsid w:val="003F5B1F"/>
    <w:rsid w:val="00405EEC"/>
    <w:rsid w:val="00411BD2"/>
    <w:rsid w:val="00414D81"/>
    <w:rsid w:val="004549A4"/>
    <w:rsid w:val="00464E1B"/>
    <w:rsid w:val="004B19DE"/>
    <w:rsid w:val="00500AA2"/>
    <w:rsid w:val="00517799"/>
    <w:rsid w:val="00530BC1"/>
    <w:rsid w:val="00531D42"/>
    <w:rsid w:val="00555021"/>
    <w:rsid w:val="00564575"/>
    <w:rsid w:val="005809E2"/>
    <w:rsid w:val="005942C9"/>
    <w:rsid w:val="005C5700"/>
    <w:rsid w:val="005C6936"/>
    <w:rsid w:val="005D4CAF"/>
    <w:rsid w:val="005E2DF1"/>
    <w:rsid w:val="005E7DCD"/>
    <w:rsid w:val="00616D94"/>
    <w:rsid w:val="006904C4"/>
    <w:rsid w:val="006F1A15"/>
    <w:rsid w:val="007205DD"/>
    <w:rsid w:val="007241B2"/>
    <w:rsid w:val="0072668E"/>
    <w:rsid w:val="007A1AB7"/>
    <w:rsid w:val="007D4F97"/>
    <w:rsid w:val="008137CE"/>
    <w:rsid w:val="00844F28"/>
    <w:rsid w:val="0084626E"/>
    <w:rsid w:val="00854334"/>
    <w:rsid w:val="00881D45"/>
    <w:rsid w:val="008B2480"/>
    <w:rsid w:val="008B62AD"/>
    <w:rsid w:val="008D10F0"/>
    <w:rsid w:val="008E7617"/>
    <w:rsid w:val="00945D65"/>
    <w:rsid w:val="009645F3"/>
    <w:rsid w:val="009833A5"/>
    <w:rsid w:val="009874E5"/>
    <w:rsid w:val="00994532"/>
    <w:rsid w:val="009A20FD"/>
    <w:rsid w:val="00A042C5"/>
    <w:rsid w:val="00A251CF"/>
    <w:rsid w:val="00A50856"/>
    <w:rsid w:val="00A7186F"/>
    <w:rsid w:val="00A94B99"/>
    <w:rsid w:val="00A9639A"/>
    <w:rsid w:val="00AD5208"/>
    <w:rsid w:val="00AD6EF9"/>
    <w:rsid w:val="00B20BA8"/>
    <w:rsid w:val="00B30858"/>
    <w:rsid w:val="00B553EF"/>
    <w:rsid w:val="00B759A7"/>
    <w:rsid w:val="00B939D3"/>
    <w:rsid w:val="00C145CE"/>
    <w:rsid w:val="00C74AA8"/>
    <w:rsid w:val="00C760D5"/>
    <w:rsid w:val="00C82992"/>
    <w:rsid w:val="00CF6E62"/>
    <w:rsid w:val="00D124AE"/>
    <w:rsid w:val="00D27ADE"/>
    <w:rsid w:val="00D54C0F"/>
    <w:rsid w:val="00DA48A2"/>
    <w:rsid w:val="00DC5DB5"/>
    <w:rsid w:val="00E13CFD"/>
    <w:rsid w:val="00E9033E"/>
    <w:rsid w:val="00F0656B"/>
    <w:rsid w:val="00F16842"/>
    <w:rsid w:val="00F51F71"/>
    <w:rsid w:val="00F6611D"/>
    <w:rsid w:val="00F90526"/>
    <w:rsid w:val="00F95BD7"/>
    <w:rsid w:val="00FB4F9B"/>
    <w:rsid w:val="00FE4446"/>
    <w:rsid w:val="00FF05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084"/>
      </o:rules>
    </o:shapelayout>
  </w:shapeDefaults>
  <w:decimalSymbol w:val="."/>
  <w:listSeparator w:val=","/>
  <w14:docId w14:val="5A00441E"/>
  <w15:docId w15:val="{85E675A6-1AB8-484C-8FAE-6D5362871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55E1"/>
  </w:style>
  <w:style w:type="paragraph" w:styleId="Heading1">
    <w:name w:val="heading 1"/>
    <w:basedOn w:val="Normal"/>
    <w:next w:val="Normal"/>
    <w:link w:val="Heading1Char"/>
    <w:uiPriority w:val="9"/>
    <w:qFormat/>
    <w:rsid w:val="0019546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next w:val="Normal"/>
    <w:link w:val="Heading4Char"/>
    <w:uiPriority w:val="9"/>
    <w:semiHidden/>
    <w:unhideWhenUsed/>
    <w:qFormat/>
    <w:rsid w:val="007D4F9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9"/>
    <w:qFormat/>
    <w:rsid w:val="008D10F0"/>
    <w:pPr>
      <w:spacing w:before="240" w:after="60"/>
      <w:outlineLvl w:val="4"/>
    </w:pPr>
    <w:rPr>
      <w:rFonts w:ascii="Calibri" w:eastAsia="Times New Roman" w:hAnsi="Calibri" w:cs="Times New Roman"/>
      <w:b/>
      <w:bCs/>
      <w:i/>
      <w:iCs/>
      <w:sz w:val="26"/>
      <w:szCs w:val="26"/>
      <w:lang w:val="en-US" w:eastAsia="en-US"/>
    </w:rPr>
  </w:style>
  <w:style w:type="paragraph" w:styleId="Heading6">
    <w:name w:val="heading 6"/>
    <w:basedOn w:val="Normal"/>
    <w:next w:val="Normal"/>
    <w:link w:val="Heading6Char"/>
    <w:uiPriority w:val="9"/>
    <w:unhideWhenUsed/>
    <w:qFormat/>
    <w:rsid w:val="00C8299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9"/>
    <w:rsid w:val="008D10F0"/>
    <w:rPr>
      <w:rFonts w:ascii="Calibri" w:eastAsia="Times New Roman" w:hAnsi="Calibri" w:cs="Times New Roman"/>
      <w:b/>
      <w:bCs/>
      <w:i/>
      <w:iCs/>
      <w:sz w:val="26"/>
      <w:szCs w:val="26"/>
      <w:lang w:val="en-US" w:eastAsia="en-US"/>
    </w:rPr>
  </w:style>
  <w:style w:type="paragraph" w:customStyle="1" w:styleId="Default">
    <w:name w:val="Default"/>
    <w:rsid w:val="008D10F0"/>
    <w:pPr>
      <w:autoSpaceDE w:val="0"/>
      <w:autoSpaceDN w:val="0"/>
      <w:adjustRightInd w:val="0"/>
      <w:spacing w:after="0" w:line="240" w:lineRule="auto"/>
    </w:pPr>
    <w:rPr>
      <w:rFonts w:ascii="Calibri" w:eastAsia="Calibri" w:hAnsi="Calibri" w:cs="Calibri"/>
      <w:color w:val="000000"/>
      <w:sz w:val="24"/>
      <w:szCs w:val="24"/>
      <w:lang w:val="en-US" w:eastAsia="en-US"/>
    </w:rPr>
  </w:style>
  <w:style w:type="paragraph" w:styleId="NormalWeb">
    <w:name w:val="Normal (Web)"/>
    <w:basedOn w:val="Normal"/>
    <w:uiPriority w:val="99"/>
    <w:unhideWhenUsed/>
    <w:rsid w:val="008D10F0"/>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converted-space">
    <w:name w:val="apple-converted-space"/>
    <w:basedOn w:val="DefaultParagraphFont"/>
    <w:rsid w:val="008D10F0"/>
  </w:style>
  <w:style w:type="character" w:styleId="Hyperlink">
    <w:name w:val="Hyperlink"/>
    <w:basedOn w:val="DefaultParagraphFont"/>
    <w:uiPriority w:val="99"/>
    <w:semiHidden/>
    <w:unhideWhenUsed/>
    <w:rsid w:val="008D10F0"/>
    <w:rPr>
      <w:color w:val="0000FF"/>
      <w:u w:val="single"/>
    </w:rPr>
  </w:style>
  <w:style w:type="character" w:styleId="SubtleReference">
    <w:name w:val="Subtle Reference"/>
    <w:basedOn w:val="DefaultParagraphFont"/>
    <w:uiPriority w:val="99"/>
    <w:qFormat/>
    <w:rsid w:val="008D10F0"/>
    <w:rPr>
      <w:rFonts w:cs="Times New Roman"/>
      <w:smallCaps/>
      <w:color w:val="C0504D"/>
      <w:u w:val="single"/>
    </w:rPr>
  </w:style>
  <w:style w:type="character" w:styleId="Strong">
    <w:name w:val="Strong"/>
    <w:basedOn w:val="DefaultParagraphFont"/>
    <w:uiPriority w:val="22"/>
    <w:qFormat/>
    <w:rsid w:val="008D10F0"/>
    <w:rPr>
      <w:rFonts w:cs="Times New Roman"/>
      <w:b/>
      <w:bCs/>
    </w:rPr>
  </w:style>
  <w:style w:type="paragraph" w:styleId="ListParagraph">
    <w:name w:val="List Paragraph"/>
    <w:basedOn w:val="Normal"/>
    <w:uiPriority w:val="34"/>
    <w:qFormat/>
    <w:rsid w:val="008D10F0"/>
    <w:pPr>
      <w:spacing w:line="240" w:lineRule="auto"/>
      <w:ind w:left="720"/>
      <w:contextualSpacing/>
    </w:pPr>
    <w:rPr>
      <w:rFonts w:eastAsiaTheme="minorHAnsi"/>
      <w:lang w:val="en-US" w:eastAsia="en-US"/>
    </w:rPr>
  </w:style>
  <w:style w:type="paragraph" w:styleId="BalloonText">
    <w:name w:val="Balloon Text"/>
    <w:basedOn w:val="Normal"/>
    <w:link w:val="BalloonTextChar"/>
    <w:uiPriority w:val="99"/>
    <w:semiHidden/>
    <w:unhideWhenUsed/>
    <w:rsid w:val="008D10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10F0"/>
    <w:rPr>
      <w:rFonts w:ascii="Tahoma" w:hAnsi="Tahoma" w:cs="Tahoma"/>
      <w:sz w:val="16"/>
      <w:szCs w:val="16"/>
    </w:rPr>
  </w:style>
  <w:style w:type="character" w:customStyle="1" w:styleId="mw-headline">
    <w:name w:val="mw-headline"/>
    <w:basedOn w:val="DefaultParagraphFont"/>
    <w:rsid w:val="00A50856"/>
  </w:style>
  <w:style w:type="character" w:customStyle="1" w:styleId="Heading6Char">
    <w:name w:val="Heading 6 Char"/>
    <w:basedOn w:val="DefaultParagraphFont"/>
    <w:link w:val="Heading6"/>
    <w:uiPriority w:val="9"/>
    <w:rsid w:val="00C82992"/>
    <w:rPr>
      <w:rFonts w:asciiTheme="majorHAnsi" w:eastAsiaTheme="majorEastAsia" w:hAnsiTheme="majorHAnsi" w:cstheme="majorBidi"/>
      <w:i/>
      <w:iCs/>
      <w:color w:val="243F60" w:themeColor="accent1" w:themeShade="7F"/>
    </w:rPr>
  </w:style>
  <w:style w:type="table" w:styleId="TableGrid">
    <w:name w:val="Table Grid"/>
    <w:basedOn w:val="TableNormal"/>
    <w:uiPriority w:val="59"/>
    <w:rsid w:val="00C760D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942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42C9"/>
  </w:style>
  <w:style w:type="paragraph" w:styleId="Footer">
    <w:name w:val="footer"/>
    <w:basedOn w:val="Normal"/>
    <w:link w:val="FooterChar"/>
    <w:uiPriority w:val="99"/>
    <w:unhideWhenUsed/>
    <w:rsid w:val="005942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42C9"/>
  </w:style>
  <w:style w:type="character" w:customStyle="1" w:styleId="Heading4Char">
    <w:name w:val="Heading 4 Char"/>
    <w:basedOn w:val="DefaultParagraphFont"/>
    <w:link w:val="Heading4"/>
    <w:uiPriority w:val="9"/>
    <w:semiHidden/>
    <w:rsid w:val="007D4F97"/>
    <w:rPr>
      <w:rFonts w:asciiTheme="majorHAnsi" w:eastAsiaTheme="majorEastAsia" w:hAnsiTheme="majorHAnsi" w:cstheme="majorBidi"/>
      <w:i/>
      <w:iCs/>
      <w:color w:val="365F91" w:themeColor="accent1" w:themeShade="BF"/>
    </w:rPr>
  </w:style>
  <w:style w:type="character" w:styleId="PlaceholderText">
    <w:name w:val="Placeholder Text"/>
    <w:basedOn w:val="DefaultParagraphFont"/>
    <w:uiPriority w:val="99"/>
    <w:semiHidden/>
    <w:rsid w:val="00DC5DB5"/>
    <w:rPr>
      <w:color w:val="808080"/>
    </w:rPr>
  </w:style>
  <w:style w:type="character" w:customStyle="1" w:styleId="Heading1Char">
    <w:name w:val="Heading 1 Char"/>
    <w:basedOn w:val="DefaultParagraphFont"/>
    <w:link w:val="Heading1"/>
    <w:uiPriority w:val="9"/>
    <w:rsid w:val="00195468"/>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492555">
      <w:bodyDiv w:val="1"/>
      <w:marLeft w:val="0"/>
      <w:marRight w:val="0"/>
      <w:marTop w:val="0"/>
      <w:marBottom w:val="0"/>
      <w:divBdr>
        <w:top w:val="none" w:sz="0" w:space="0" w:color="auto"/>
        <w:left w:val="none" w:sz="0" w:space="0" w:color="auto"/>
        <w:bottom w:val="none" w:sz="0" w:space="0" w:color="auto"/>
        <w:right w:val="none" w:sz="0" w:space="0" w:color="auto"/>
      </w:divBdr>
      <w:divsChild>
        <w:div w:id="55129127">
          <w:marLeft w:val="0"/>
          <w:marRight w:val="0"/>
          <w:marTop w:val="0"/>
          <w:marBottom w:val="0"/>
          <w:divBdr>
            <w:top w:val="none" w:sz="0" w:space="0" w:color="auto"/>
            <w:left w:val="none" w:sz="0" w:space="0" w:color="auto"/>
            <w:bottom w:val="none" w:sz="0" w:space="0" w:color="auto"/>
            <w:right w:val="none" w:sz="0" w:space="0" w:color="auto"/>
          </w:divBdr>
          <w:divsChild>
            <w:div w:id="1601182201">
              <w:marLeft w:val="0"/>
              <w:marRight w:val="0"/>
              <w:marTop w:val="0"/>
              <w:marBottom w:val="0"/>
              <w:divBdr>
                <w:top w:val="none" w:sz="0" w:space="0" w:color="auto"/>
                <w:left w:val="none" w:sz="0" w:space="0" w:color="auto"/>
                <w:bottom w:val="none" w:sz="0" w:space="0" w:color="auto"/>
                <w:right w:val="none" w:sz="0" w:space="0" w:color="auto"/>
              </w:divBdr>
            </w:div>
          </w:divsChild>
        </w:div>
        <w:div w:id="418137870">
          <w:marLeft w:val="0"/>
          <w:marRight w:val="0"/>
          <w:marTop w:val="0"/>
          <w:marBottom w:val="0"/>
          <w:divBdr>
            <w:top w:val="none" w:sz="0" w:space="0" w:color="auto"/>
            <w:left w:val="none" w:sz="0" w:space="0" w:color="auto"/>
            <w:bottom w:val="none" w:sz="0" w:space="0" w:color="auto"/>
            <w:right w:val="none" w:sz="0" w:space="0" w:color="auto"/>
          </w:divBdr>
          <w:divsChild>
            <w:div w:id="560218514">
              <w:marLeft w:val="0"/>
              <w:marRight w:val="0"/>
              <w:marTop w:val="0"/>
              <w:marBottom w:val="0"/>
              <w:divBdr>
                <w:top w:val="none" w:sz="0" w:space="0" w:color="auto"/>
                <w:left w:val="none" w:sz="0" w:space="0" w:color="auto"/>
                <w:bottom w:val="none" w:sz="0" w:space="0" w:color="auto"/>
                <w:right w:val="none" w:sz="0" w:space="0" w:color="auto"/>
              </w:divBdr>
              <w:divsChild>
                <w:div w:id="13919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81415">
      <w:bodyDiv w:val="1"/>
      <w:marLeft w:val="0"/>
      <w:marRight w:val="0"/>
      <w:marTop w:val="0"/>
      <w:marBottom w:val="0"/>
      <w:divBdr>
        <w:top w:val="none" w:sz="0" w:space="0" w:color="auto"/>
        <w:left w:val="none" w:sz="0" w:space="0" w:color="auto"/>
        <w:bottom w:val="none" w:sz="0" w:space="0" w:color="auto"/>
        <w:right w:val="none" w:sz="0" w:space="0" w:color="auto"/>
      </w:divBdr>
    </w:div>
    <w:div w:id="519777515">
      <w:bodyDiv w:val="1"/>
      <w:marLeft w:val="0"/>
      <w:marRight w:val="0"/>
      <w:marTop w:val="0"/>
      <w:marBottom w:val="0"/>
      <w:divBdr>
        <w:top w:val="none" w:sz="0" w:space="0" w:color="auto"/>
        <w:left w:val="none" w:sz="0" w:space="0" w:color="auto"/>
        <w:bottom w:val="none" w:sz="0" w:space="0" w:color="auto"/>
        <w:right w:val="none" w:sz="0" w:space="0" w:color="auto"/>
      </w:divBdr>
    </w:div>
    <w:div w:id="812527730">
      <w:bodyDiv w:val="1"/>
      <w:marLeft w:val="0"/>
      <w:marRight w:val="0"/>
      <w:marTop w:val="0"/>
      <w:marBottom w:val="0"/>
      <w:divBdr>
        <w:top w:val="none" w:sz="0" w:space="0" w:color="auto"/>
        <w:left w:val="none" w:sz="0" w:space="0" w:color="auto"/>
        <w:bottom w:val="none" w:sz="0" w:space="0" w:color="auto"/>
        <w:right w:val="none" w:sz="0" w:space="0" w:color="auto"/>
      </w:divBdr>
    </w:div>
    <w:div w:id="1565217408">
      <w:bodyDiv w:val="1"/>
      <w:marLeft w:val="0"/>
      <w:marRight w:val="0"/>
      <w:marTop w:val="0"/>
      <w:marBottom w:val="0"/>
      <w:divBdr>
        <w:top w:val="none" w:sz="0" w:space="0" w:color="auto"/>
        <w:left w:val="none" w:sz="0" w:space="0" w:color="auto"/>
        <w:bottom w:val="none" w:sz="0" w:space="0" w:color="auto"/>
        <w:right w:val="none" w:sz="0" w:space="0" w:color="auto"/>
      </w:divBdr>
    </w:div>
    <w:div w:id="1567376424">
      <w:bodyDiv w:val="1"/>
      <w:marLeft w:val="0"/>
      <w:marRight w:val="0"/>
      <w:marTop w:val="0"/>
      <w:marBottom w:val="0"/>
      <w:divBdr>
        <w:top w:val="none" w:sz="0" w:space="0" w:color="auto"/>
        <w:left w:val="none" w:sz="0" w:space="0" w:color="auto"/>
        <w:bottom w:val="none" w:sz="0" w:space="0" w:color="auto"/>
        <w:right w:val="none" w:sz="0" w:space="0" w:color="auto"/>
      </w:divBdr>
    </w:div>
    <w:div w:id="1934623257">
      <w:bodyDiv w:val="1"/>
      <w:marLeft w:val="0"/>
      <w:marRight w:val="0"/>
      <w:marTop w:val="0"/>
      <w:marBottom w:val="0"/>
      <w:divBdr>
        <w:top w:val="none" w:sz="0" w:space="0" w:color="auto"/>
        <w:left w:val="none" w:sz="0" w:space="0" w:color="auto"/>
        <w:bottom w:val="none" w:sz="0" w:space="0" w:color="auto"/>
        <w:right w:val="none" w:sz="0" w:space="0" w:color="auto"/>
      </w:divBdr>
    </w:div>
    <w:div w:id="1998145182">
      <w:bodyDiv w:val="1"/>
      <w:marLeft w:val="0"/>
      <w:marRight w:val="0"/>
      <w:marTop w:val="0"/>
      <w:marBottom w:val="0"/>
      <w:divBdr>
        <w:top w:val="none" w:sz="0" w:space="0" w:color="auto"/>
        <w:left w:val="none" w:sz="0" w:space="0" w:color="auto"/>
        <w:bottom w:val="none" w:sz="0" w:space="0" w:color="auto"/>
        <w:right w:val="none" w:sz="0" w:space="0" w:color="auto"/>
      </w:divBdr>
      <w:divsChild>
        <w:div w:id="1907912936">
          <w:marLeft w:val="0"/>
          <w:marRight w:val="0"/>
          <w:marTop w:val="0"/>
          <w:marBottom w:val="0"/>
          <w:divBdr>
            <w:top w:val="single" w:sz="6" w:space="4" w:color="auto"/>
            <w:left w:val="single" w:sz="6" w:space="4" w:color="auto"/>
            <w:bottom w:val="single" w:sz="6" w:space="4" w:color="auto"/>
            <w:right w:val="single" w:sz="6" w:space="4" w:color="auto"/>
          </w:divBdr>
          <w:divsChild>
            <w:div w:id="1450664940">
              <w:marLeft w:val="0"/>
              <w:marRight w:val="0"/>
              <w:marTop w:val="0"/>
              <w:marBottom w:val="0"/>
              <w:divBdr>
                <w:top w:val="none" w:sz="0" w:space="0" w:color="auto"/>
                <w:left w:val="none" w:sz="0" w:space="0" w:color="auto"/>
                <w:bottom w:val="none" w:sz="0" w:space="0" w:color="auto"/>
                <w:right w:val="none" w:sz="0" w:space="0" w:color="auto"/>
              </w:divBdr>
              <w:divsChild>
                <w:div w:id="21285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6236">
          <w:marLeft w:val="0"/>
          <w:marRight w:val="0"/>
          <w:marTop w:val="0"/>
          <w:marBottom w:val="0"/>
          <w:divBdr>
            <w:top w:val="single" w:sz="6" w:space="4" w:color="auto"/>
            <w:left w:val="single" w:sz="6" w:space="4" w:color="auto"/>
            <w:bottom w:val="single" w:sz="6" w:space="4" w:color="auto"/>
            <w:right w:val="single" w:sz="6" w:space="4" w:color="auto"/>
          </w:divBdr>
          <w:divsChild>
            <w:div w:id="1015233270">
              <w:marLeft w:val="0"/>
              <w:marRight w:val="0"/>
              <w:marTop w:val="0"/>
              <w:marBottom w:val="0"/>
              <w:divBdr>
                <w:top w:val="none" w:sz="0" w:space="0" w:color="auto"/>
                <w:left w:val="none" w:sz="0" w:space="0" w:color="auto"/>
                <w:bottom w:val="none" w:sz="0" w:space="0" w:color="auto"/>
                <w:right w:val="none" w:sz="0" w:space="0" w:color="auto"/>
              </w:divBdr>
              <w:divsChild>
                <w:div w:id="70132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645">
          <w:marLeft w:val="0"/>
          <w:marRight w:val="0"/>
          <w:marTop w:val="0"/>
          <w:marBottom w:val="0"/>
          <w:divBdr>
            <w:top w:val="single" w:sz="6" w:space="4" w:color="auto"/>
            <w:left w:val="single" w:sz="6" w:space="4" w:color="auto"/>
            <w:bottom w:val="single" w:sz="6" w:space="4" w:color="auto"/>
            <w:right w:val="single" w:sz="6" w:space="4" w:color="auto"/>
          </w:divBdr>
          <w:divsChild>
            <w:div w:id="1471021647">
              <w:marLeft w:val="0"/>
              <w:marRight w:val="0"/>
              <w:marTop w:val="0"/>
              <w:marBottom w:val="0"/>
              <w:divBdr>
                <w:top w:val="none" w:sz="0" w:space="0" w:color="auto"/>
                <w:left w:val="none" w:sz="0" w:space="0" w:color="auto"/>
                <w:bottom w:val="none" w:sz="0" w:space="0" w:color="auto"/>
                <w:right w:val="none" w:sz="0" w:space="0" w:color="auto"/>
              </w:divBdr>
              <w:divsChild>
                <w:div w:id="183148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6447">
          <w:marLeft w:val="0"/>
          <w:marRight w:val="0"/>
          <w:marTop w:val="0"/>
          <w:marBottom w:val="0"/>
          <w:divBdr>
            <w:top w:val="single" w:sz="6" w:space="4" w:color="auto"/>
            <w:left w:val="single" w:sz="6" w:space="4" w:color="auto"/>
            <w:bottom w:val="single" w:sz="6" w:space="4" w:color="auto"/>
            <w:right w:val="single" w:sz="6" w:space="4" w:color="auto"/>
          </w:divBdr>
          <w:divsChild>
            <w:div w:id="1688679681">
              <w:marLeft w:val="0"/>
              <w:marRight w:val="0"/>
              <w:marTop w:val="0"/>
              <w:marBottom w:val="0"/>
              <w:divBdr>
                <w:top w:val="none" w:sz="0" w:space="0" w:color="auto"/>
                <w:left w:val="none" w:sz="0" w:space="0" w:color="auto"/>
                <w:bottom w:val="none" w:sz="0" w:space="0" w:color="auto"/>
                <w:right w:val="none" w:sz="0" w:space="0" w:color="auto"/>
              </w:divBdr>
              <w:divsChild>
                <w:div w:id="1775007845">
                  <w:marLeft w:val="0"/>
                  <w:marRight w:val="0"/>
                  <w:marTop w:val="0"/>
                  <w:marBottom w:val="0"/>
                  <w:divBdr>
                    <w:top w:val="none" w:sz="0" w:space="0" w:color="auto"/>
                    <w:left w:val="none" w:sz="0" w:space="0" w:color="auto"/>
                    <w:bottom w:val="none" w:sz="0" w:space="0" w:color="auto"/>
                    <w:right w:val="none" w:sz="0" w:space="0" w:color="auto"/>
                  </w:divBdr>
                  <w:divsChild>
                    <w:div w:id="95754254">
                      <w:marLeft w:val="0"/>
                      <w:marRight w:val="0"/>
                      <w:marTop w:val="0"/>
                      <w:marBottom w:val="0"/>
                      <w:divBdr>
                        <w:top w:val="single" w:sz="6" w:space="0" w:color="CFCFCF"/>
                        <w:left w:val="single" w:sz="6" w:space="0" w:color="CFCFCF"/>
                        <w:bottom w:val="single" w:sz="6" w:space="0" w:color="CFCFCF"/>
                        <w:right w:val="single" w:sz="6" w:space="0" w:color="CFCFCF"/>
                      </w:divBdr>
                      <w:divsChild>
                        <w:div w:id="17370492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36253502">
              <w:marLeft w:val="0"/>
              <w:marRight w:val="0"/>
              <w:marTop w:val="0"/>
              <w:marBottom w:val="0"/>
              <w:divBdr>
                <w:top w:val="none" w:sz="0" w:space="0" w:color="auto"/>
                <w:left w:val="none" w:sz="0" w:space="0" w:color="auto"/>
                <w:bottom w:val="none" w:sz="0" w:space="0" w:color="auto"/>
                <w:right w:val="none" w:sz="0" w:space="0" w:color="auto"/>
              </w:divBdr>
              <w:divsChild>
                <w:div w:id="1685277326">
                  <w:marLeft w:val="0"/>
                  <w:marRight w:val="0"/>
                  <w:marTop w:val="0"/>
                  <w:marBottom w:val="0"/>
                  <w:divBdr>
                    <w:top w:val="none" w:sz="0" w:space="0" w:color="auto"/>
                    <w:left w:val="none" w:sz="0" w:space="0" w:color="auto"/>
                    <w:bottom w:val="none" w:sz="0" w:space="0" w:color="auto"/>
                    <w:right w:val="none" w:sz="0" w:space="0" w:color="auto"/>
                  </w:divBdr>
                  <w:divsChild>
                    <w:div w:id="511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31800">
          <w:marLeft w:val="0"/>
          <w:marRight w:val="0"/>
          <w:marTop w:val="0"/>
          <w:marBottom w:val="0"/>
          <w:divBdr>
            <w:top w:val="single" w:sz="6" w:space="4" w:color="auto"/>
            <w:left w:val="single" w:sz="6" w:space="4" w:color="auto"/>
            <w:bottom w:val="single" w:sz="6" w:space="4" w:color="auto"/>
            <w:right w:val="single" w:sz="6" w:space="4" w:color="auto"/>
          </w:divBdr>
          <w:divsChild>
            <w:div w:id="1368946125">
              <w:marLeft w:val="0"/>
              <w:marRight w:val="0"/>
              <w:marTop w:val="0"/>
              <w:marBottom w:val="0"/>
              <w:divBdr>
                <w:top w:val="none" w:sz="0" w:space="0" w:color="auto"/>
                <w:left w:val="none" w:sz="0" w:space="0" w:color="auto"/>
                <w:bottom w:val="none" w:sz="0" w:space="0" w:color="auto"/>
                <w:right w:val="none" w:sz="0" w:space="0" w:color="auto"/>
              </w:divBdr>
              <w:divsChild>
                <w:div w:id="168632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5198">
          <w:marLeft w:val="0"/>
          <w:marRight w:val="0"/>
          <w:marTop w:val="0"/>
          <w:marBottom w:val="0"/>
          <w:divBdr>
            <w:top w:val="single" w:sz="6" w:space="4" w:color="auto"/>
            <w:left w:val="single" w:sz="6" w:space="4" w:color="auto"/>
            <w:bottom w:val="single" w:sz="6" w:space="4" w:color="auto"/>
            <w:right w:val="single" w:sz="6" w:space="4" w:color="auto"/>
          </w:divBdr>
          <w:divsChild>
            <w:div w:id="322247093">
              <w:marLeft w:val="0"/>
              <w:marRight w:val="0"/>
              <w:marTop w:val="0"/>
              <w:marBottom w:val="0"/>
              <w:divBdr>
                <w:top w:val="none" w:sz="0" w:space="0" w:color="auto"/>
                <w:left w:val="none" w:sz="0" w:space="0" w:color="auto"/>
                <w:bottom w:val="none" w:sz="0" w:space="0" w:color="auto"/>
                <w:right w:val="none" w:sz="0" w:space="0" w:color="auto"/>
              </w:divBdr>
              <w:divsChild>
                <w:div w:id="1977756335">
                  <w:marLeft w:val="0"/>
                  <w:marRight w:val="0"/>
                  <w:marTop w:val="0"/>
                  <w:marBottom w:val="0"/>
                  <w:divBdr>
                    <w:top w:val="none" w:sz="0" w:space="0" w:color="auto"/>
                    <w:left w:val="none" w:sz="0" w:space="0" w:color="auto"/>
                    <w:bottom w:val="none" w:sz="0" w:space="0" w:color="auto"/>
                    <w:right w:val="none" w:sz="0" w:space="0" w:color="auto"/>
                  </w:divBdr>
                  <w:divsChild>
                    <w:div w:id="733893644">
                      <w:marLeft w:val="0"/>
                      <w:marRight w:val="0"/>
                      <w:marTop w:val="0"/>
                      <w:marBottom w:val="0"/>
                      <w:divBdr>
                        <w:top w:val="single" w:sz="6" w:space="0" w:color="CFCFCF"/>
                        <w:left w:val="single" w:sz="6" w:space="0" w:color="CFCFCF"/>
                        <w:bottom w:val="single" w:sz="6" w:space="0" w:color="CFCFCF"/>
                        <w:right w:val="single" w:sz="6" w:space="0" w:color="CFCFCF"/>
                      </w:divBdr>
                      <w:divsChild>
                        <w:div w:id="597256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4097362">
          <w:marLeft w:val="0"/>
          <w:marRight w:val="0"/>
          <w:marTop w:val="0"/>
          <w:marBottom w:val="0"/>
          <w:divBdr>
            <w:top w:val="single" w:sz="6" w:space="4" w:color="auto"/>
            <w:left w:val="single" w:sz="6" w:space="4" w:color="auto"/>
            <w:bottom w:val="single" w:sz="6" w:space="4" w:color="auto"/>
            <w:right w:val="single" w:sz="6" w:space="4" w:color="auto"/>
          </w:divBdr>
          <w:divsChild>
            <w:div w:id="1535733951">
              <w:marLeft w:val="0"/>
              <w:marRight w:val="0"/>
              <w:marTop w:val="0"/>
              <w:marBottom w:val="0"/>
              <w:divBdr>
                <w:top w:val="none" w:sz="0" w:space="0" w:color="auto"/>
                <w:left w:val="none" w:sz="0" w:space="0" w:color="auto"/>
                <w:bottom w:val="none" w:sz="0" w:space="0" w:color="auto"/>
                <w:right w:val="none" w:sz="0" w:space="0" w:color="auto"/>
              </w:divBdr>
              <w:divsChild>
                <w:div w:id="18601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7451">
          <w:marLeft w:val="0"/>
          <w:marRight w:val="0"/>
          <w:marTop w:val="0"/>
          <w:marBottom w:val="0"/>
          <w:divBdr>
            <w:top w:val="single" w:sz="6" w:space="4" w:color="auto"/>
            <w:left w:val="single" w:sz="6" w:space="4" w:color="auto"/>
            <w:bottom w:val="single" w:sz="6" w:space="4" w:color="auto"/>
            <w:right w:val="single" w:sz="6" w:space="4" w:color="auto"/>
          </w:divBdr>
          <w:divsChild>
            <w:div w:id="397869740">
              <w:marLeft w:val="0"/>
              <w:marRight w:val="0"/>
              <w:marTop w:val="0"/>
              <w:marBottom w:val="0"/>
              <w:divBdr>
                <w:top w:val="none" w:sz="0" w:space="0" w:color="auto"/>
                <w:left w:val="none" w:sz="0" w:space="0" w:color="auto"/>
                <w:bottom w:val="none" w:sz="0" w:space="0" w:color="auto"/>
                <w:right w:val="none" w:sz="0" w:space="0" w:color="auto"/>
              </w:divBdr>
              <w:divsChild>
                <w:div w:id="1659841406">
                  <w:marLeft w:val="0"/>
                  <w:marRight w:val="0"/>
                  <w:marTop w:val="0"/>
                  <w:marBottom w:val="0"/>
                  <w:divBdr>
                    <w:top w:val="none" w:sz="0" w:space="0" w:color="auto"/>
                    <w:left w:val="none" w:sz="0" w:space="0" w:color="auto"/>
                    <w:bottom w:val="none" w:sz="0" w:space="0" w:color="auto"/>
                    <w:right w:val="none" w:sz="0" w:space="0" w:color="auto"/>
                  </w:divBdr>
                  <w:divsChild>
                    <w:div w:id="999696489">
                      <w:marLeft w:val="0"/>
                      <w:marRight w:val="0"/>
                      <w:marTop w:val="0"/>
                      <w:marBottom w:val="0"/>
                      <w:divBdr>
                        <w:top w:val="single" w:sz="6" w:space="0" w:color="CFCFCF"/>
                        <w:left w:val="single" w:sz="6" w:space="0" w:color="CFCFCF"/>
                        <w:bottom w:val="single" w:sz="6" w:space="0" w:color="CFCFCF"/>
                        <w:right w:val="single" w:sz="6" w:space="0" w:color="CFCFCF"/>
                      </w:divBdr>
                      <w:divsChild>
                        <w:div w:id="14827744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0210342">
          <w:marLeft w:val="0"/>
          <w:marRight w:val="0"/>
          <w:marTop w:val="0"/>
          <w:marBottom w:val="0"/>
          <w:divBdr>
            <w:top w:val="single" w:sz="6" w:space="4" w:color="auto"/>
            <w:left w:val="single" w:sz="6" w:space="4" w:color="auto"/>
            <w:bottom w:val="single" w:sz="6" w:space="4" w:color="auto"/>
            <w:right w:val="single" w:sz="6" w:space="4" w:color="auto"/>
          </w:divBdr>
          <w:divsChild>
            <w:div w:id="2033410237">
              <w:marLeft w:val="0"/>
              <w:marRight w:val="0"/>
              <w:marTop w:val="0"/>
              <w:marBottom w:val="0"/>
              <w:divBdr>
                <w:top w:val="none" w:sz="0" w:space="0" w:color="auto"/>
                <w:left w:val="none" w:sz="0" w:space="0" w:color="auto"/>
                <w:bottom w:val="none" w:sz="0" w:space="0" w:color="auto"/>
                <w:right w:val="none" w:sz="0" w:space="0" w:color="auto"/>
              </w:divBdr>
              <w:divsChild>
                <w:div w:id="1084062892">
                  <w:marLeft w:val="0"/>
                  <w:marRight w:val="0"/>
                  <w:marTop w:val="0"/>
                  <w:marBottom w:val="0"/>
                  <w:divBdr>
                    <w:top w:val="none" w:sz="0" w:space="0" w:color="auto"/>
                    <w:left w:val="none" w:sz="0" w:space="0" w:color="auto"/>
                    <w:bottom w:val="none" w:sz="0" w:space="0" w:color="auto"/>
                    <w:right w:val="none" w:sz="0" w:space="0" w:color="auto"/>
                  </w:divBdr>
                  <w:divsChild>
                    <w:div w:id="111949082">
                      <w:marLeft w:val="0"/>
                      <w:marRight w:val="0"/>
                      <w:marTop w:val="0"/>
                      <w:marBottom w:val="0"/>
                      <w:divBdr>
                        <w:top w:val="single" w:sz="6" w:space="0" w:color="CFCFCF"/>
                        <w:left w:val="single" w:sz="6" w:space="0" w:color="CFCFCF"/>
                        <w:bottom w:val="single" w:sz="6" w:space="0" w:color="CFCFCF"/>
                        <w:right w:val="single" w:sz="6" w:space="0" w:color="CFCFCF"/>
                      </w:divBdr>
                      <w:divsChild>
                        <w:div w:id="1232788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741568">
          <w:marLeft w:val="0"/>
          <w:marRight w:val="0"/>
          <w:marTop w:val="0"/>
          <w:marBottom w:val="0"/>
          <w:divBdr>
            <w:top w:val="single" w:sz="6" w:space="4" w:color="auto"/>
            <w:left w:val="single" w:sz="6" w:space="4" w:color="auto"/>
            <w:bottom w:val="single" w:sz="6" w:space="4" w:color="auto"/>
            <w:right w:val="single" w:sz="6" w:space="4" w:color="auto"/>
          </w:divBdr>
          <w:divsChild>
            <w:div w:id="811946435">
              <w:marLeft w:val="0"/>
              <w:marRight w:val="0"/>
              <w:marTop w:val="0"/>
              <w:marBottom w:val="0"/>
              <w:divBdr>
                <w:top w:val="none" w:sz="0" w:space="0" w:color="auto"/>
                <w:left w:val="none" w:sz="0" w:space="0" w:color="auto"/>
                <w:bottom w:val="none" w:sz="0" w:space="0" w:color="auto"/>
                <w:right w:val="none" w:sz="0" w:space="0" w:color="auto"/>
              </w:divBdr>
              <w:divsChild>
                <w:div w:id="1274096748">
                  <w:marLeft w:val="0"/>
                  <w:marRight w:val="0"/>
                  <w:marTop w:val="0"/>
                  <w:marBottom w:val="0"/>
                  <w:divBdr>
                    <w:top w:val="none" w:sz="0" w:space="0" w:color="auto"/>
                    <w:left w:val="none" w:sz="0" w:space="0" w:color="auto"/>
                    <w:bottom w:val="none" w:sz="0" w:space="0" w:color="auto"/>
                    <w:right w:val="none" w:sz="0" w:space="0" w:color="auto"/>
                  </w:divBdr>
                  <w:divsChild>
                    <w:div w:id="1439720947">
                      <w:marLeft w:val="0"/>
                      <w:marRight w:val="0"/>
                      <w:marTop w:val="0"/>
                      <w:marBottom w:val="0"/>
                      <w:divBdr>
                        <w:top w:val="single" w:sz="6" w:space="0" w:color="CFCFCF"/>
                        <w:left w:val="single" w:sz="6" w:space="0" w:color="CFCFCF"/>
                        <w:bottom w:val="single" w:sz="6" w:space="0" w:color="CFCFCF"/>
                        <w:right w:val="single" w:sz="6" w:space="0" w:color="CFCFCF"/>
                      </w:divBdr>
                      <w:divsChild>
                        <w:div w:id="634913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5475476">
          <w:marLeft w:val="0"/>
          <w:marRight w:val="0"/>
          <w:marTop w:val="0"/>
          <w:marBottom w:val="0"/>
          <w:divBdr>
            <w:top w:val="single" w:sz="6" w:space="4" w:color="auto"/>
            <w:left w:val="single" w:sz="6" w:space="4" w:color="auto"/>
            <w:bottom w:val="single" w:sz="6" w:space="4" w:color="auto"/>
            <w:right w:val="single" w:sz="6" w:space="4" w:color="auto"/>
          </w:divBdr>
          <w:divsChild>
            <w:div w:id="18893261">
              <w:marLeft w:val="0"/>
              <w:marRight w:val="0"/>
              <w:marTop w:val="0"/>
              <w:marBottom w:val="0"/>
              <w:divBdr>
                <w:top w:val="none" w:sz="0" w:space="0" w:color="auto"/>
                <w:left w:val="none" w:sz="0" w:space="0" w:color="auto"/>
                <w:bottom w:val="none" w:sz="0" w:space="0" w:color="auto"/>
                <w:right w:val="none" w:sz="0" w:space="0" w:color="auto"/>
              </w:divBdr>
              <w:divsChild>
                <w:div w:id="1197232023">
                  <w:marLeft w:val="0"/>
                  <w:marRight w:val="0"/>
                  <w:marTop w:val="0"/>
                  <w:marBottom w:val="0"/>
                  <w:divBdr>
                    <w:top w:val="none" w:sz="0" w:space="0" w:color="auto"/>
                    <w:left w:val="none" w:sz="0" w:space="0" w:color="auto"/>
                    <w:bottom w:val="none" w:sz="0" w:space="0" w:color="auto"/>
                    <w:right w:val="none" w:sz="0" w:space="0" w:color="auto"/>
                  </w:divBdr>
                  <w:divsChild>
                    <w:div w:id="30964036">
                      <w:marLeft w:val="0"/>
                      <w:marRight w:val="0"/>
                      <w:marTop w:val="0"/>
                      <w:marBottom w:val="0"/>
                      <w:divBdr>
                        <w:top w:val="single" w:sz="6" w:space="0" w:color="CFCFCF"/>
                        <w:left w:val="single" w:sz="6" w:space="0" w:color="CFCFCF"/>
                        <w:bottom w:val="single" w:sz="6" w:space="0" w:color="CFCFCF"/>
                        <w:right w:val="single" w:sz="6" w:space="0" w:color="CFCFCF"/>
                      </w:divBdr>
                      <w:divsChild>
                        <w:div w:id="1236013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3240283">
          <w:marLeft w:val="0"/>
          <w:marRight w:val="0"/>
          <w:marTop w:val="0"/>
          <w:marBottom w:val="0"/>
          <w:divBdr>
            <w:top w:val="single" w:sz="6" w:space="4" w:color="auto"/>
            <w:left w:val="single" w:sz="6" w:space="4" w:color="auto"/>
            <w:bottom w:val="single" w:sz="6" w:space="4" w:color="auto"/>
            <w:right w:val="single" w:sz="6" w:space="4" w:color="auto"/>
          </w:divBdr>
          <w:divsChild>
            <w:div w:id="595094068">
              <w:marLeft w:val="0"/>
              <w:marRight w:val="0"/>
              <w:marTop w:val="0"/>
              <w:marBottom w:val="0"/>
              <w:divBdr>
                <w:top w:val="none" w:sz="0" w:space="0" w:color="auto"/>
                <w:left w:val="none" w:sz="0" w:space="0" w:color="auto"/>
                <w:bottom w:val="none" w:sz="0" w:space="0" w:color="auto"/>
                <w:right w:val="none" w:sz="0" w:space="0" w:color="auto"/>
              </w:divBdr>
              <w:divsChild>
                <w:div w:id="1041515939">
                  <w:marLeft w:val="0"/>
                  <w:marRight w:val="0"/>
                  <w:marTop w:val="0"/>
                  <w:marBottom w:val="0"/>
                  <w:divBdr>
                    <w:top w:val="none" w:sz="0" w:space="0" w:color="auto"/>
                    <w:left w:val="none" w:sz="0" w:space="0" w:color="auto"/>
                    <w:bottom w:val="none" w:sz="0" w:space="0" w:color="auto"/>
                    <w:right w:val="none" w:sz="0" w:space="0" w:color="auto"/>
                  </w:divBdr>
                  <w:divsChild>
                    <w:div w:id="591208091">
                      <w:marLeft w:val="0"/>
                      <w:marRight w:val="0"/>
                      <w:marTop w:val="0"/>
                      <w:marBottom w:val="0"/>
                      <w:divBdr>
                        <w:top w:val="single" w:sz="6" w:space="0" w:color="CFCFCF"/>
                        <w:left w:val="single" w:sz="6" w:space="0" w:color="CFCFCF"/>
                        <w:bottom w:val="single" w:sz="6" w:space="0" w:color="CFCFCF"/>
                        <w:right w:val="single" w:sz="6" w:space="0" w:color="CFCFCF"/>
                      </w:divBdr>
                      <w:divsChild>
                        <w:div w:id="570195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un_%26_Bradstreet" TargetMode="External"/><Relationship Id="rId21" Type="http://schemas.openxmlformats.org/officeDocument/2006/relationships/hyperlink" Target="https://en.wikipedia.org/wiki/Fortune_Global_500"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5.png"/><Relationship Id="rId68"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List_of_steel_producers" TargetMode="External"/><Relationship Id="rId29" Type="http://schemas.openxmlformats.org/officeDocument/2006/relationships/hyperlink" Target="https://en.wikipedia.org/wiki/Rajiv_Gandhi_National_Quality_Award" TargetMode="External"/><Relationship Id="rId11" Type="http://schemas.openxmlformats.org/officeDocument/2006/relationships/hyperlink" Target="https://en.wikipedia.org/wiki/Jamsetji_Tata" TargetMode="External"/><Relationship Id="rId24" Type="http://schemas.openxmlformats.org/officeDocument/2006/relationships/hyperlink" Target="https://en.wikipedia.org/wiki/Kolkata,_West_Bengal" TargetMode="External"/><Relationship Id="rId32" Type="http://schemas.openxmlformats.org/officeDocument/2006/relationships/hyperlink" Target="https://en.wikipedia.org/wiki/Carbon_Disclosure_Project" TargetMode="External"/><Relationship Id="rId37" Type="http://schemas.openxmlformats.org/officeDocument/2006/relationships/image" Target="media/image3.jpg"/><Relationship Id="rId40" Type="http://schemas.openxmlformats.org/officeDocument/2006/relationships/hyperlink" Target="https://public.tableau.com/profile/gaurav.kumar7925" TargetMode="External"/><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image" Target="media/image21.emf"/><Relationship Id="rId66"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en.wikipedia.org/wiki/Jamshedpur" TargetMode="External"/><Relationship Id="rId14" Type="http://schemas.openxmlformats.org/officeDocument/2006/relationships/hyperlink" Target="https://en.wikipedia.org/wiki/Mumbai,_Maharashtra" TargetMode="External"/><Relationship Id="rId22" Type="http://schemas.openxmlformats.org/officeDocument/2006/relationships/hyperlink" Target="https://en.wikipedia.org/wiki/Brand_Finance" TargetMode="External"/><Relationship Id="rId27" Type="http://schemas.openxmlformats.org/officeDocument/2006/relationships/hyperlink" Target="https://en.wikipedia.org/wiki/Fortune_(magazine)" TargetMode="External"/><Relationship Id="rId30" Type="http://schemas.openxmlformats.org/officeDocument/2006/relationships/hyperlink" Target="https://en.wikipedia.org/wiki/Deming_Prize" TargetMode="External"/><Relationship Id="rId35" Type="http://schemas.openxmlformats.org/officeDocument/2006/relationships/hyperlink" Target="https://en.wikipedia.org/wiki/Tata_Group"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9.png"/><Relationship Id="rId64" Type="http://schemas.openxmlformats.org/officeDocument/2006/relationships/image" Target="media/image26.emf"/><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hyperlink" Target="https://en.wikipedia.org/wiki/Tata_Group" TargetMode="External"/><Relationship Id="rId17" Type="http://schemas.openxmlformats.org/officeDocument/2006/relationships/hyperlink" Target="https://en.wikipedia.org/wiki/Crude_steel" TargetMode="External"/><Relationship Id="rId25" Type="http://schemas.openxmlformats.org/officeDocument/2006/relationships/hyperlink" Target="https://en.wikipedia.org/wiki/Ethisphere_Institute" TargetMode="External"/><Relationship Id="rId33" Type="http://schemas.openxmlformats.org/officeDocument/2006/relationships/hyperlink" Target="https://en.wikipedia.org/wiki/The_Brand_Trust_Report" TargetMode="External"/><Relationship Id="rId38" Type="http://schemas.openxmlformats.org/officeDocument/2006/relationships/hyperlink" Target="https://public.tableau.com/profile/gaurav.kumar7925" TargetMode="External"/><Relationship Id="rId46" Type="http://schemas.openxmlformats.org/officeDocument/2006/relationships/image" Target="media/image10.png"/><Relationship Id="rId59" Type="http://schemas.openxmlformats.org/officeDocument/2006/relationships/oleObject" Target="embeddings/oleObject2.bin"/><Relationship Id="rId67" Type="http://schemas.openxmlformats.org/officeDocument/2006/relationships/image" Target="media/image28.png"/><Relationship Id="rId20" Type="http://schemas.openxmlformats.org/officeDocument/2006/relationships/hyperlink" Target="https://en.wikipedia.org/wiki/Jharkhand" TargetMode="External"/><Relationship Id="rId41" Type="http://schemas.openxmlformats.org/officeDocument/2006/relationships/image" Target="media/image5.JPG"/><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ata_Group" TargetMode="External"/><Relationship Id="rId23" Type="http://schemas.openxmlformats.org/officeDocument/2006/relationships/hyperlink" Target="https://en.wikipedia.org/wiki/Tata_Centre" TargetMode="External"/><Relationship Id="rId28" Type="http://schemas.openxmlformats.org/officeDocument/2006/relationships/hyperlink" Target="https://en.wikipedia.org/w/index.php?title=Most_Admired_Knowledge_Enterprises&amp;action=edit&amp;redlink=1" TargetMode="External"/><Relationship Id="rId36" Type="http://schemas.openxmlformats.org/officeDocument/2006/relationships/hyperlink" Target="https://en.wikipedia.org/wiki/Ratan_Tata" TargetMode="External"/><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hyperlink" Target="https://en.wikipedia.org/wiki/Dorabji_Tata" TargetMode="External"/><Relationship Id="rId31" Type="http://schemas.openxmlformats.org/officeDocument/2006/relationships/hyperlink" Target="https://en.wikipedia.org/wiki/Deming_Prize"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Steel" TargetMode="External"/><Relationship Id="rId18" Type="http://schemas.openxmlformats.org/officeDocument/2006/relationships/hyperlink" Target="https://en.wikipedia.org/wiki/Steel_Authority_of_India" TargetMode="External"/><Relationship Id="rId39" Type="http://schemas.openxmlformats.org/officeDocument/2006/relationships/image" Target="media/image4.jpg"/><Relationship Id="rId34" Type="http://schemas.openxmlformats.org/officeDocument/2006/relationships/hyperlink" Target="https://en.wikipedia.org/wiki/The_Brand_Trust_Report" TargetMode="External"/><Relationship Id="rId50" Type="http://schemas.openxmlformats.org/officeDocument/2006/relationships/image" Target="media/image14.emf"/><Relationship Id="rId5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2B2787-7DA6-4EEC-B3FF-9AB5AC81B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2504</Words>
  <Characters>14278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16749</CharactersWithSpaces>
  <SharedDoc>false</SharedDoc>
  <HLinks>
    <vt:vector size="354" baseType="variant">
      <vt:variant>
        <vt:i4>5832818</vt:i4>
      </vt:variant>
      <vt:variant>
        <vt:i4>174</vt:i4>
      </vt:variant>
      <vt:variant>
        <vt:i4>0</vt:i4>
      </vt:variant>
      <vt:variant>
        <vt:i4>5</vt:i4>
      </vt:variant>
      <vt:variant>
        <vt:lpwstr>https://www.joliettech.com/avtron-performance_view.htm</vt:lpwstr>
      </vt:variant>
      <vt:variant>
        <vt:lpwstr/>
      </vt:variant>
      <vt:variant>
        <vt:i4>65643</vt:i4>
      </vt:variant>
      <vt:variant>
        <vt:i4>171</vt:i4>
      </vt:variant>
      <vt:variant>
        <vt:i4>0</vt:i4>
      </vt:variant>
      <vt:variant>
        <vt:i4>5</vt:i4>
      </vt:variant>
      <vt:variant>
        <vt:lpwstr>https://en.wikipedia.org/wiki/Synchronous_motor</vt:lpwstr>
      </vt:variant>
      <vt:variant>
        <vt:lpwstr/>
      </vt:variant>
      <vt:variant>
        <vt:i4>589936</vt:i4>
      </vt:variant>
      <vt:variant>
        <vt:i4>168</vt:i4>
      </vt:variant>
      <vt:variant>
        <vt:i4>0</vt:i4>
      </vt:variant>
      <vt:variant>
        <vt:i4>5</vt:i4>
      </vt:variant>
      <vt:variant>
        <vt:lpwstr>https://en.wikipedia.org/wiki/Electromagnetic_induction</vt:lpwstr>
      </vt:variant>
      <vt:variant>
        <vt:lpwstr/>
      </vt:variant>
      <vt:variant>
        <vt:i4>7471108</vt:i4>
      </vt:variant>
      <vt:variant>
        <vt:i4>165</vt:i4>
      </vt:variant>
      <vt:variant>
        <vt:i4>0</vt:i4>
      </vt:variant>
      <vt:variant>
        <vt:i4>5</vt:i4>
      </vt:variant>
      <vt:variant>
        <vt:lpwstr>https://en.wikipedia.org/wiki/Induction_motor</vt:lpwstr>
      </vt:variant>
      <vt:variant>
        <vt:lpwstr/>
      </vt:variant>
      <vt:variant>
        <vt:i4>4587574</vt:i4>
      </vt:variant>
      <vt:variant>
        <vt:i4>162</vt:i4>
      </vt:variant>
      <vt:variant>
        <vt:i4>0</vt:i4>
      </vt:variant>
      <vt:variant>
        <vt:i4>5</vt:i4>
      </vt:variant>
      <vt:variant>
        <vt:lpwstr>https://en.wikipedia.org/wiki/Rotor_(electric)</vt:lpwstr>
      </vt:variant>
      <vt:variant>
        <vt:lpwstr/>
      </vt:variant>
      <vt:variant>
        <vt:i4>6225929</vt:i4>
      </vt:variant>
      <vt:variant>
        <vt:i4>159</vt:i4>
      </vt:variant>
      <vt:variant>
        <vt:i4>0</vt:i4>
      </vt:variant>
      <vt:variant>
        <vt:i4>5</vt:i4>
      </vt:variant>
      <vt:variant>
        <vt:lpwstr>https://en.wikipedia.org/wiki/Stator</vt:lpwstr>
      </vt:variant>
      <vt:variant>
        <vt:lpwstr/>
      </vt:variant>
      <vt:variant>
        <vt:i4>6684680</vt:i4>
      </vt:variant>
      <vt:variant>
        <vt:i4>156</vt:i4>
      </vt:variant>
      <vt:variant>
        <vt:i4>0</vt:i4>
      </vt:variant>
      <vt:variant>
        <vt:i4>5</vt:i4>
      </vt:variant>
      <vt:variant>
        <vt:lpwstr>https://en.wikipedia.org/wiki/Alternating_current</vt:lpwstr>
      </vt:variant>
      <vt:variant>
        <vt:lpwstr/>
      </vt:variant>
      <vt:variant>
        <vt:i4>5767222</vt:i4>
      </vt:variant>
      <vt:variant>
        <vt:i4>153</vt:i4>
      </vt:variant>
      <vt:variant>
        <vt:i4>0</vt:i4>
      </vt:variant>
      <vt:variant>
        <vt:i4>5</vt:i4>
      </vt:variant>
      <vt:variant>
        <vt:lpwstr>https://en.wikipedia.org/wiki/Electric_motor</vt:lpwstr>
      </vt:variant>
      <vt:variant>
        <vt:lpwstr/>
      </vt:variant>
      <vt:variant>
        <vt:i4>2621527</vt:i4>
      </vt:variant>
      <vt:variant>
        <vt:i4>150</vt:i4>
      </vt:variant>
      <vt:variant>
        <vt:i4>0</vt:i4>
      </vt:variant>
      <vt:variant>
        <vt:i4>5</vt:i4>
      </vt:variant>
      <vt:variant>
        <vt:lpwstr>https://en.wikipedia.org/wiki/Regenerative_braking</vt:lpwstr>
      </vt:variant>
      <vt:variant>
        <vt:lpwstr/>
      </vt:variant>
      <vt:variant>
        <vt:i4>5898259</vt:i4>
      </vt:variant>
      <vt:variant>
        <vt:i4>147</vt:i4>
      </vt:variant>
      <vt:variant>
        <vt:i4>0</vt:i4>
      </vt:variant>
      <vt:variant>
        <vt:i4>5</vt:i4>
      </vt:variant>
      <vt:variant>
        <vt:lpwstr>https://en.wikipedia.org/wiki/Dynamo</vt:lpwstr>
      </vt:variant>
      <vt:variant>
        <vt:lpwstr/>
      </vt:variant>
      <vt:variant>
        <vt:i4>7995459</vt:i4>
      </vt:variant>
      <vt:variant>
        <vt:i4>144</vt:i4>
      </vt:variant>
      <vt:variant>
        <vt:i4>0</vt:i4>
      </vt:variant>
      <vt:variant>
        <vt:i4>5</vt:i4>
      </vt:variant>
      <vt:variant>
        <vt:lpwstr>https://en.wikipedia.org/wiki/Diesel-electric_locomotive</vt:lpwstr>
      </vt:variant>
      <vt:variant>
        <vt:lpwstr/>
      </vt:variant>
      <vt:variant>
        <vt:i4>5439521</vt:i4>
      </vt:variant>
      <vt:variant>
        <vt:i4>141</vt:i4>
      </vt:variant>
      <vt:variant>
        <vt:i4>0</vt:i4>
      </vt:variant>
      <vt:variant>
        <vt:i4>5</vt:i4>
      </vt:variant>
      <vt:variant>
        <vt:lpwstr>https://en.wikipedia.org/wiki/Traction_drive</vt:lpwstr>
      </vt:variant>
      <vt:variant>
        <vt:lpwstr/>
      </vt:variant>
      <vt:variant>
        <vt:i4>4325398</vt:i4>
      </vt:variant>
      <vt:variant>
        <vt:i4>138</vt:i4>
      </vt:variant>
      <vt:variant>
        <vt:i4>0</vt:i4>
      </vt:variant>
      <vt:variant>
        <vt:i4>5</vt:i4>
      </vt:variant>
      <vt:variant>
        <vt:lpwstr>https://en.wikipedia.org/wiki/Railway_electrification_system</vt:lpwstr>
      </vt:variant>
      <vt:variant>
        <vt:lpwstr/>
      </vt:variant>
      <vt:variant>
        <vt:i4>2818062</vt:i4>
      </vt:variant>
      <vt:variant>
        <vt:i4>135</vt:i4>
      </vt:variant>
      <vt:variant>
        <vt:i4>0</vt:i4>
      </vt:variant>
      <vt:variant>
        <vt:i4>5</vt:i4>
      </vt:variant>
      <vt:variant>
        <vt:lpwstr>https://en.wikipedia.org/wiki/Variable-frequency_drive</vt:lpwstr>
      </vt:variant>
      <vt:variant>
        <vt:lpwstr/>
      </vt:variant>
      <vt:variant>
        <vt:i4>8257605</vt:i4>
      </vt:variant>
      <vt:variant>
        <vt:i4>132</vt:i4>
      </vt:variant>
      <vt:variant>
        <vt:i4>0</vt:i4>
      </vt:variant>
      <vt:variant>
        <vt:i4>5</vt:i4>
      </vt:variant>
      <vt:variant>
        <vt:lpwstr>https://en.wikipedia.org/wiki/AC/AC_converter</vt:lpwstr>
      </vt:variant>
      <vt:variant>
        <vt:lpwstr/>
      </vt:variant>
      <vt:variant>
        <vt:i4>8257605</vt:i4>
      </vt:variant>
      <vt:variant>
        <vt:i4>129</vt:i4>
      </vt:variant>
      <vt:variant>
        <vt:i4>0</vt:i4>
      </vt:variant>
      <vt:variant>
        <vt:i4>5</vt:i4>
      </vt:variant>
      <vt:variant>
        <vt:lpwstr>https://en.wikipedia.org/wiki/AC/AC_converter</vt:lpwstr>
      </vt:variant>
      <vt:variant>
        <vt:lpwstr/>
      </vt:variant>
      <vt:variant>
        <vt:i4>7471108</vt:i4>
      </vt:variant>
      <vt:variant>
        <vt:i4>126</vt:i4>
      </vt:variant>
      <vt:variant>
        <vt:i4>0</vt:i4>
      </vt:variant>
      <vt:variant>
        <vt:i4>5</vt:i4>
      </vt:variant>
      <vt:variant>
        <vt:lpwstr>https://en.wikipedia.org/wiki/Induction_motor</vt:lpwstr>
      </vt:variant>
      <vt:variant>
        <vt:lpwstr/>
      </vt:variant>
      <vt:variant>
        <vt:i4>5767222</vt:i4>
      </vt:variant>
      <vt:variant>
        <vt:i4>123</vt:i4>
      </vt:variant>
      <vt:variant>
        <vt:i4>0</vt:i4>
      </vt:variant>
      <vt:variant>
        <vt:i4>5</vt:i4>
      </vt:variant>
      <vt:variant>
        <vt:lpwstr>https://en.wikipedia.org/wiki/Electric_motor</vt:lpwstr>
      </vt:variant>
      <vt:variant>
        <vt:lpwstr/>
      </vt:variant>
      <vt:variant>
        <vt:i4>5767222</vt:i4>
      </vt:variant>
      <vt:variant>
        <vt:i4>120</vt:i4>
      </vt:variant>
      <vt:variant>
        <vt:i4>0</vt:i4>
      </vt:variant>
      <vt:variant>
        <vt:i4>5</vt:i4>
      </vt:variant>
      <vt:variant>
        <vt:lpwstr>https://en.wikipedia.org/wiki/Electric_motor</vt:lpwstr>
      </vt:variant>
      <vt:variant>
        <vt:lpwstr/>
      </vt:variant>
      <vt:variant>
        <vt:i4>2424911</vt:i4>
      </vt:variant>
      <vt:variant>
        <vt:i4>117</vt:i4>
      </vt:variant>
      <vt:variant>
        <vt:i4>0</vt:i4>
      </vt:variant>
      <vt:variant>
        <vt:i4>5</vt:i4>
      </vt:variant>
      <vt:variant>
        <vt:lpwstr>https://en.wikipedia.org/wiki/DC_motor</vt:lpwstr>
      </vt:variant>
      <vt:variant>
        <vt:lpwstr/>
      </vt:variant>
      <vt:variant>
        <vt:i4>5767222</vt:i4>
      </vt:variant>
      <vt:variant>
        <vt:i4>114</vt:i4>
      </vt:variant>
      <vt:variant>
        <vt:i4>0</vt:i4>
      </vt:variant>
      <vt:variant>
        <vt:i4>5</vt:i4>
      </vt:variant>
      <vt:variant>
        <vt:lpwstr>https://en.wikipedia.org/wiki/Electric_motor</vt:lpwstr>
      </vt:variant>
      <vt:variant>
        <vt:lpwstr/>
      </vt:variant>
      <vt:variant>
        <vt:i4>2424911</vt:i4>
      </vt:variant>
      <vt:variant>
        <vt:i4>111</vt:i4>
      </vt:variant>
      <vt:variant>
        <vt:i4>0</vt:i4>
      </vt:variant>
      <vt:variant>
        <vt:i4>5</vt:i4>
      </vt:variant>
      <vt:variant>
        <vt:lpwstr>https://en.wikipedia.org/wiki/DC_motor</vt:lpwstr>
      </vt:variant>
      <vt:variant>
        <vt:lpwstr/>
      </vt:variant>
      <vt:variant>
        <vt:i4>2162754</vt:i4>
      </vt:variant>
      <vt:variant>
        <vt:i4>108</vt:i4>
      </vt:variant>
      <vt:variant>
        <vt:i4>0</vt:i4>
      </vt:variant>
      <vt:variant>
        <vt:i4>5</vt:i4>
      </vt:variant>
      <vt:variant>
        <vt:lpwstr>https://en.wikipedia.org/wiki/Gray_code</vt:lpwstr>
      </vt:variant>
      <vt:variant>
        <vt:lpwstr/>
      </vt:variant>
      <vt:variant>
        <vt:i4>4194348</vt:i4>
      </vt:variant>
      <vt:variant>
        <vt:i4>105</vt:i4>
      </vt:variant>
      <vt:variant>
        <vt:i4>0</vt:i4>
      </vt:variant>
      <vt:variant>
        <vt:i4>5</vt:i4>
      </vt:variant>
      <vt:variant>
        <vt:lpwstr>https://en.wikipedia.org/wiki/Hall_effect</vt:lpwstr>
      </vt:variant>
      <vt:variant>
        <vt:lpwstr/>
      </vt:variant>
      <vt:variant>
        <vt:i4>3932270</vt:i4>
      </vt:variant>
      <vt:variant>
        <vt:i4>102</vt:i4>
      </vt:variant>
      <vt:variant>
        <vt:i4>0</vt:i4>
      </vt:variant>
      <vt:variant>
        <vt:i4>5</vt:i4>
      </vt:variant>
      <vt:variant>
        <vt:lpwstr>https://en.wikipedia.org/wiki/Potentiometer</vt:lpwstr>
      </vt:variant>
      <vt:variant>
        <vt:lpwstr/>
      </vt:variant>
      <vt:variant>
        <vt:i4>5636103</vt:i4>
      </vt:variant>
      <vt:variant>
        <vt:i4>99</vt:i4>
      </vt:variant>
      <vt:variant>
        <vt:i4>0</vt:i4>
      </vt:variant>
      <vt:variant>
        <vt:i4>5</vt:i4>
      </vt:variant>
      <vt:variant>
        <vt:lpwstr>https://en.wikipedia.org/wiki/Torque</vt:lpwstr>
      </vt:variant>
      <vt:variant>
        <vt:lpwstr/>
      </vt:variant>
      <vt:variant>
        <vt:i4>5111844</vt:i4>
      </vt:variant>
      <vt:variant>
        <vt:i4>96</vt:i4>
      </vt:variant>
      <vt:variant>
        <vt:i4>0</vt:i4>
      </vt:variant>
      <vt:variant>
        <vt:i4>5</vt:i4>
      </vt:variant>
      <vt:variant>
        <vt:lpwstr>https://en.wikipedia.org/wiki/Industrial_process</vt:lpwstr>
      </vt:variant>
      <vt:variant>
        <vt:lpwstr/>
      </vt:variant>
      <vt:variant>
        <vt:i4>2293886</vt:i4>
      </vt:variant>
      <vt:variant>
        <vt:i4>93</vt:i4>
      </vt:variant>
      <vt:variant>
        <vt:i4>0</vt:i4>
      </vt:variant>
      <vt:variant>
        <vt:i4>5</vt:i4>
      </vt:variant>
      <vt:variant>
        <vt:lpwstr>https://en.wikipedia.org/wiki/Variator</vt:lpwstr>
      </vt:variant>
      <vt:variant>
        <vt:lpwstr/>
      </vt:variant>
      <vt:variant>
        <vt:i4>2949159</vt:i4>
      </vt:variant>
      <vt:variant>
        <vt:i4>90</vt:i4>
      </vt:variant>
      <vt:variant>
        <vt:i4>0</vt:i4>
      </vt:variant>
      <vt:variant>
        <vt:i4>5</vt:i4>
      </vt:variant>
      <vt:variant>
        <vt:lpwstr>http://www.electrical4u.com/electrical-motor-types-classification-and-history-of-motor/</vt:lpwstr>
      </vt:variant>
      <vt:variant>
        <vt:lpwstr/>
      </vt:variant>
      <vt:variant>
        <vt:i4>2949159</vt:i4>
      </vt:variant>
      <vt:variant>
        <vt:i4>87</vt:i4>
      </vt:variant>
      <vt:variant>
        <vt:i4>0</vt:i4>
      </vt:variant>
      <vt:variant>
        <vt:i4>5</vt:i4>
      </vt:variant>
      <vt:variant>
        <vt:lpwstr>http://www.electrical4u.com/electrical-motor-types-classification-and-history-of-motor/</vt:lpwstr>
      </vt:variant>
      <vt:variant>
        <vt:lpwstr/>
      </vt:variant>
      <vt:variant>
        <vt:i4>5898261</vt:i4>
      </vt:variant>
      <vt:variant>
        <vt:i4>84</vt:i4>
      </vt:variant>
      <vt:variant>
        <vt:i4>0</vt:i4>
      </vt:variant>
      <vt:variant>
        <vt:i4>5</vt:i4>
      </vt:variant>
      <vt:variant>
        <vt:lpwstr>http://www.electrical4u.com/voltage-or-electric-potential-difference/</vt:lpwstr>
      </vt:variant>
      <vt:variant>
        <vt:lpwstr/>
      </vt:variant>
      <vt:variant>
        <vt:i4>2949159</vt:i4>
      </vt:variant>
      <vt:variant>
        <vt:i4>81</vt:i4>
      </vt:variant>
      <vt:variant>
        <vt:i4>0</vt:i4>
      </vt:variant>
      <vt:variant>
        <vt:i4>5</vt:i4>
      </vt:variant>
      <vt:variant>
        <vt:lpwstr>http://www.electrical4u.com/electrical-motor-types-classification-and-history-of-motor/</vt:lpwstr>
      </vt:variant>
      <vt:variant>
        <vt:lpwstr/>
      </vt:variant>
      <vt:variant>
        <vt:i4>7471132</vt:i4>
      </vt:variant>
      <vt:variant>
        <vt:i4>78</vt:i4>
      </vt:variant>
      <vt:variant>
        <vt:i4>0</vt:i4>
      </vt:variant>
      <vt:variant>
        <vt:i4>5</vt:i4>
      </vt:variant>
      <vt:variant>
        <vt:lpwstr>https://en.wikipedia.org/wiki/Ratan_Tata</vt:lpwstr>
      </vt:variant>
      <vt:variant>
        <vt:lpwstr/>
      </vt:variant>
      <vt:variant>
        <vt:i4>5570604</vt:i4>
      </vt:variant>
      <vt:variant>
        <vt:i4>75</vt:i4>
      </vt:variant>
      <vt:variant>
        <vt:i4>0</vt:i4>
      </vt:variant>
      <vt:variant>
        <vt:i4>5</vt:i4>
      </vt:variant>
      <vt:variant>
        <vt:lpwstr>https://en.wikipedia.org/wiki/Tata_Group</vt:lpwstr>
      </vt:variant>
      <vt:variant>
        <vt:lpwstr/>
      </vt:variant>
      <vt:variant>
        <vt:i4>7929863</vt:i4>
      </vt:variant>
      <vt:variant>
        <vt:i4>72</vt:i4>
      </vt:variant>
      <vt:variant>
        <vt:i4>0</vt:i4>
      </vt:variant>
      <vt:variant>
        <vt:i4>5</vt:i4>
      </vt:variant>
      <vt:variant>
        <vt:lpwstr>https://en.wikipedia.org/wiki/The_Brand_Trust_Report</vt:lpwstr>
      </vt:variant>
      <vt:variant>
        <vt:lpwstr/>
      </vt:variant>
      <vt:variant>
        <vt:i4>7929863</vt:i4>
      </vt:variant>
      <vt:variant>
        <vt:i4>69</vt:i4>
      </vt:variant>
      <vt:variant>
        <vt:i4>0</vt:i4>
      </vt:variant>
      <vt:variant>
        <vt:i4>5</vt:i4>
      </vt:variant>
      <vt:variant>
        <vt:lpwstr>https://en.wikipedia.org/wiki/The_Brand_Trust_Report</vt:lpwstr>
      </vt:variant>
      <vt:variant>
        <vt:lpwstr/>
      </vt:variant>
      <vt:variant>
        <vt:i4>1966170</vt:i4>
      </vt:variant>
      <vt:variant>
        <vt:i4>66</vt:i4>
      </vt:variant>
      <vt:variant>
        <vt:i4>0</vt:i4>
      </vt:variant>
      <vt:variant>
        <vt:i4>5</vt:i4>
      </vt:variant>
      <vt:variant>
        <vt:lpwstr>https://en.wikipedia.org/wiki/Carbon_Disclosure_Project</vt:lpwstr>
      </vt:variant>
      <vt:variant>
        <vt:lpwstr/>
      </vt:variant>
      <vt:variant>
        <vt:i4>3801156</vt:i4>
      </vt:variant>
      <vt:variant>
        <vt:i4>63</vt:i4>
      </vt:variant>
      <vt:variant>
        <vt:i4>0</vt:i4>
      </vt:variant>
      <vt:variant>
        <vt:i4>5</vt:i4>
      </vt:variant>
      <vt:variant>
        <vt:lpwstr>https://en.wikipedia.org/wiki/Deming_Prize</vt:lpwstr>
      </vt:variant>
      <vt:variant>
        <vt:lpwstr/>
      </vt:variant>
      <vt:variant>
        <vt:i4>3801156</vt:i4>
      </vt:variant>
      <vt:variant>
        <vt:i4>60</vt:i4>
      </vt:variant>
      <vt:variant>
        <vt:i4>0</vt:i4>
      </vt:variant>
      <vt:variant>
        <vt:i4>5</vt:i4>
      </vt:variant>
      <vt:variant>
        <vt:lpwstr>https://en.wikipedia.org/wiki/Deming_Prize</vt:lpwstr>
      </vt:variant>
      <vt:variant>
        <vt:lpwstr/>
      </vt:variant>
      <vt:variant>
        <vt:i4>6946862</vt:i4>
      </vt:variant>
      <vt:variant>
        <vt:i4>57</vt:i4>
      </vt:variant>
      <vt:variant>
        <vt:i4>0</vt:i4>
      </vt:variant>
      <vt:variant>
        <vt:i4>5</vt:i4>
      </vt:variant>
      <vt:variant>
        <vt:lpwstr>https://en.wikipedia.org/wiki/Rajiv_Gandhi_National_Quality_Award</vt:lpwstr>
      </vt:variant>
      <vt:variant>
        <vt:lpwstr/>
      </vt:variant>
      <vt:variant>
        <vt:i4>917547</vt:i4>
      </vt:variant>
      <vt:variant>
        <vt:i4>54</vt:i4>
      </vt:variant>
      <vt:variant>
        <vt:i4>0</vt:i4>
      </vt:variant>
      <vt:variant>
        <vt:i4>5</vt:i4>
      </vt:variant>
      <vt:variant>
        <vt:lpwstr>https://en.wikipedia.org/w/index.php?title=Most_Admired_Knowledge_Enterprises&amp;action=edit&amp;redlink=1</vt:lpwstr>
      </vt:variant>
      <vt:variant>
        <vt:lpwstr/>
      </vt:variant>
      <vt:variant>
        <vt:i4>3145812</vt:i4>
      </vt:variant>
      <vt:variant>
        <vt:i4>51</vt:i4>
      </vt:variant>
      <vt:variant>
        <vt:i4>0</vt:i4>
      </vt:variant>
      <vt:variant>
        <vt:i4>5</vt:i4>
      </vt:variant>
      <vt:variant>
        <vt:lpwstr>https://en.wikipedia.org/wiki/Fortune_(magazine)</vt:lpwstr>
      </vt:variant>
      <vt:variant>
        <vt:lpwstr/>
      </vt:variant>
      <vt:variant>
        <vt:i4>1638410</vt:i4>
      </vt:variant>
      <vt:variant>
        <vt:i4>48</vt:i4>
      </vt:variant>
      <vt:variant>
        <vt:i4>0</vt:i4>
      </vt:variant>
      <vt:variant>
        <vt:i4>5</vt:i4>
      </vt:variant>
      <vt:variant>
        <vt:lpwstr>https://en.wikipedia.org/wiki/Dun_%26_Bradstreet</vt:lpwstr>
      </vt:variant>
      <vt:variant>
        <vt:lpwstr/>
      </vt:variant>
      <vt:variant>
        <vt:i4>2293845</vt:i4>
      </vt:variant>
      <vt:variant>
        <vt:i4>45</vt:i4>
      </vt:variant>
      <vt:variant>
        <vt:i4>0</vt:i4>
      </vt:variant>
      <vt:variant>
        <vt:i4>5</vt:i4>
      </vt:variant>
      <vt:variant>
        <vt:lpwstr>https://en.wikipedia.org/wiki/Ethisphere_Institute</vt:lpwstr>
      </vt:variant>
      <vt:variant>
        <vt:lpwstr/>
      </vt:variant>
      <vt:variant>
        <vt:i4>4456528</vt:i4>
      </vt:variant>
      <vt:variant>
        <vt:i4>42</vt:i4>
      </vt:variant>
      <vt:variant>
        <vt:i4>0</vt:i4>
      </vt:variant>
      <vt:variant>
        <vt:i4>5</vt:i4>
      </vt:variant>
      <vt:variant>
        <vt:lpwstr>https://en.wikipedia.org/wiki/Kolkata,_West_Bengal</vt:lpwstr>
      </vt:variant>
      <vt:variant>
        <vt:lpwstr/>
      </vt:variant>
      <vt:variant>
        <vt:i4>5374010</vt:i4>
      </vt:variant>
      <vt:variant>
        <vt:i4>39</vt:i4>
      </vt:variant>
      <vt:variant>
        <vt:i4>0</vt:i4>
      </vt:variant>
      <vt:variant>
        <vt:i4>5</vt:i4>
      </vt:variant>
      <vt:variant>
        <vt:lpwstr>https://en.wikipedia.org/wiki/Tata_Centre</vt:lpwstr>
      </vt:variant>
      <vt:variant>
        <vt:lpwstr/>
      </vt:variant>
      <vt:variant>
        <vt:i4>327797</vt:i4>
      </vt:variant>
      <vt:variant>
        <vt:i4>36</vt:i4>
      </vt:variant>
      <vt:variant>
        <vt:i4>0</vt:i4>
      </vt:variant>
      <vt:variant>
        <vt:i4>5</vt:i4>
      </vt:variant>
      <vt:variant>
        <vt:lpwstr>https://en.wikipedia.org/wiki/Brand_Finance</vt:lpwstr>
      </vt:variant>
      <vt:variant>
        <vt:lpwstr/>
      </vt:variant>
      <vt:variant>
        <vt:i4>6291574</vt:i4>
      </vt:variant>
      <vt:variant>
        <vt:i4>33</vt:i4>
      </vt:variant>
      <vt:variant>
        <vt:i4>0</vt:i4>
      </vt:variant>
      <vt:variant>
        <vt:i4>5</vt:i4>
      </vt:variant>
      <vt:variant>
        <vt:lpwstr>https://en.wikipedia.org/wiki/Fortune_Global_500</vt:lpwstr>
      </vt:variant>
      <vt:variant>
        <vt:lpwstr/>
      </vt:variant>
      <vt:variant>
        <vt:i4>3211381</vt:i4>
      </vt:variant>
      <vt:variant>
        <vt:i4>30</vt:i4>
      </vt:variant>
      <vt:variant>
        <vt:i4>0</vt:i4>
      </vt:variant>
      <vt:variant>
        <vt:i4>5</vt:i4>
      </vt:variant>
      <vt:variant>
        <vt:lpwstr>https://en.wikipedia.org/wiki/Jharkhand</vt:lpwstr>
      </vt:variant>
      <vt:variant>
        <vt:lpwstr/>
      </vt:variant>
      <vt:variant>
        <vt:i4>5767178</vt:i4>
      </vt:variant>
      <vt:variant>
        <vt:i4>27</vt:i4>
      </vt:variant>
      <vt:variant>
        <vt:i4>0</vt:i4>
      </vt:variant>
      <vt:variant>
        <vt:i4>5</vt:i4>
      </vt:variant>
      <vt:variant>
        <vt:lpwstr>https://en.wikipedia.org/wiki/Jamshedpur</vt:lpwstr>
      </vt:variant>
      <vt:variant>
        <vt:lpwstr/>
      </vt:variant>
      <vt:variant>
        <vt:i4>2949203</vt:i4>
      </vt:variant>
      <vt:variant>
        <vt:i4>24</vt:i4>
      </vt:variant>
      <vt:variant>
        <vt:i4>0</vt:i4>
      </vt:variant>
      <vt:variant>
        <vt:i4>5</vt:i4>
      </vt:variant>
      <vt:variant>
        <vt:lpwstr>https://en.wikipedia.org/wiki/Steel_Authority_of_India</vt:lpwstr>
      </vt:variant>
      <vt:variant>
        <vt:lpwstr/>
      </vt:variant>
      <vt:variant>
        <vt:i4>7667729</vt:i4>
      </vt:variant>
      <vt:variant>
        <vt:i4>21</vt:i4>
      </vt:variant>
      <vt:variant>
        <vt:i4>0</vt:i4>
      </vt:variant>
      <vt:variant>
        <vt:i4>5</vt:i4>
      </vt:variant>
      <vt:variant>
        <vt:lpwstr>https://en.wikipedia.org/wiki/Crude_steel</vt:lpwstr>
      </vt:variant>
      <vt:variant>
        <vt:lpwstr/>
      </vt:variant>
      <vt:variant>
        <vt:i4>4784167</vt:i4>
      </vt:variant>
      <vt:variant>
        <vt:i4>18</vt:i4>
      </vt:variant>
      <vt:variant>
        <vt:i4>0</vt:i4>
      </vt:variant>
      <vt:variant>
        <vt:i4>5</vt:i4>
      </vt:variant>
      <vt:variant>
        <vt:lpwstr>https://en.wikipedia.org/wiki/List_of_steel_producers</vt:lpwstr>
      </vt:variant>
      <vt:variant>
        <vt:lpwstr/>
      </vt:variant>
      <vt:variant>
        <vt:i4>5570604</vt:i4>
      </vt:variant>
      <vt:variant>
        <vt:i4>15</vt:i4>
      </vt:variant>
      <vt:variant>
        <vt:i4>0</vt:i4>
      </vt:variant>
      <vt:variant>
        <vt:i4>5</vt:i4>
      </vt:variant>
      <vt:variant>
        <vt:lpwstr>https://en.wikipedia.org/wiki/Tata_Group</vt:lpwstr>
      </vt:variant>
      <vt:variant>
        <vt:lpwstr/>
      </vt:variant>
      <vt:variant>
        <vt:i4>7798857</vt:i4>
      </vt:variant>
      <vt:variant>
        <vt:i4>12</vt:i4>
      </vt:variant>
      <vt:variant>
        <vt:i4>0</vt:i4>
      </vt:variant>
      <vt:variant>
        <vt:i4>5</vt:i4>
      </vt:variant>
      <vt:variant>
        <vt:lpwstr>https://en.wikipedia.org/wiki/Mumbai,_Maharashtra</vt:lpwstr>
      </vt:variant>
      <vt:variant>
        <vt:lpwstr/>
      </vt:variant>
      <vt:variant>
        <vt:i4>3932258</vt:i4>
      </vt:variant>
      <vt:variant>
        <vt:i4>9</vt:i4>
      </vt:variant>
      <vt:variant>
        <vt:i4>0</vt:i4>
      </vt:variant>
      <vt:variant>
        <vt:i4>5</vt:i4>
      </vt:variant>
      <vt:variant>
        <vt:lpwstr>https://en.wikipedia.org/wiki/Steel</vt:lpwstr>
      </vt:variant>
      <vt:variant>
        <vt:lpwstr/>
      </vt:variant>
      <vt:variant>
        <vt:i4>5570604</vt:i4>
      </vt:variant>
      <vt:variant>
        <vt:i4>6</vt:i4>
      </vt:variant>
      <vt:variant>
        <vt:i4>0</vt:i4>
      </vt:variant>
      <vt:variant>
        <vt:i4>5</vt:i4>
      </vt:variant>
      <vt:variant>
        <vt:lpwstr>https://en.wikipedia.org/wiki/Tata_Group</vt:lpwstr>
      </vt:variant>
      <vt:variant>
        <vt:lpwstr/>
      </vt:variant>
      <vt:variant>
        <vt:i4>2228290</vt:i4>
      </vt:variant>
      <vt:variant>
        <vt:i4>3</vt:i4>
      </vt:variant>
      <vt:variant>
        <vt:i4>0</vt:i4>
      </vt:variant>
      <vt:variant>
        <vt:i4>5</vt:i4>
      </vt:variant>
      <vt:variant>
        <vt:lpwstr>https://en.wikipedia.org/wiki/Jamsetji_Tata</vt:lpwstr>
      </vt:variant>
      <vt:variant>
        <vt:lpwstr/>
      </vt:variant>
      <vt:variant>
        <vt:i4>1441897</vt:i4>
      </vt:variant>
      <vt:variant>
        <vt:i4>0</vt:i4>
      </vt:variant>
      <vt:variant>
        <vt:i4>0</vt:i4>
      </vt:variant>
      <vt:variant>
        <vt:i4>5</vt:i4>
      </vt:variant>
      <vt:variant>
        <vt:lpwstr>https://en.wikipedia.org/wiki/Dorabji_Tata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PRATAP SINGH</dc:creator>
  <cp:keywords/>
  <dc:description/>
  <cp:lastModifiedBy>gauravkumarjha1192@outlook.com</cp:lastModifiedBy>
  <cp:revision>11</cp:revision>
  <dcterms:created xsi:type="dcterms:W3CDTF">2016-06-04T15:40:00Z</dcterms:created>
  <dcterms:modified xsi:type="dcterms:W3CDTF">2020-05-09T09:10:00Z</dcterms:modified>
</cp:coreProperties>
</file>